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AB5" w:rsidRDefault="00396CDB" w:rsidP="00525C7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mbria" w:hAnsi="Cambria"/>
          <w:b/>
          <w:i/>
          <w:noProof/>
          <w:sz w:val="22"/>
          <w:szCs w:val="22"/>
        </w:rPr>
      </w:pPr>
      <w:r>
        <w:rPr>
          <w:rFonts w:ascii="Cambria" w:hAnsi="Cambria"/>
          <w:b/>
          <w:i/>
          <w:noProof/>
          <w:sz w:val="22"/>
          <w:szCs w:val="22"/>
        </w:rPr>
        <w:drawing>
          <wp:inline distT="0" distB="0" distL="0" distR="0">
            <wp:extent cx="5457825" cy="1524000"/>
            <wp:effectExtent l="19050" t="0" r="9525" b="0"/>
            <wp:docPr id="1" name="Picture 1" descr="c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rt"/>
                    <pic:cNvPicPr>
                      <a:picLocks noChangeAspect="1" noChangeArrowheads="1"/>
                    </pic:cNvPicPr>
                  </pic:nvPicPr>
                  <pic:blipFill>
                    <a:blip r:embed="rId8" cstate="print"/>
                    <a:srcRect/>
                    <a:stretch>
                      <a:fillRect/>
                    </a:stretch>
                  </pic:blipFill>
                  <pic:spPr bwMode="auto">
                    <a:xfrm>
                      <a:off x="0" y="0"/>
                      <a:ext cx="5457825" cy="1524000"/>
                    </a:xfrm>
                    <a:prstGeom prst="rect">
                      <a:avLst/>
                    </a:prstGeom>
                    <a:noFill/>
                    <a:ln w="9525">
                      <a:noFill/>
                      <a:miter lim="800000"/>
                      <a:headEnd/>
                      <a:tailEnd/>
                    </a:ln>
                  </pic:spPr>
                </pic:pic>
              </a:graphicData>
            </a:graphic>
          </wp:inline>
        </w:drawing>
      </w:r>
    </w:p>
    <w:p w:rsidR="00761AB5" w:rsidRDefault="00761AB5" w:rsidP="00525C7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mbria" w:hAnsi="Cambria"/>
          <w:b/>
          <w:i/>
          <w:noProof/>
          <w:sz w:val="22"/>
          <w:szCs w:val="22"/>
        </w:rPr>
      </w:pPr>
    </w:p>
    <w:p w:rsidR="00570AB8" w:rsidRPr="00A12E3F" w:rsidRDefault="00A817E2" w:rsidP="006016C0">
      <w:pPr>
        <w:jc w:val="both"/>
        <w:rPr>
          <w:color w:val="000000"/>
          <w:sz w:val="21"/>
          <w:szCs w:val="21"/>
        </w:rPr>
      </w:pPr>
      <w:r w:rsidRPr="00A12E3F">
        <w:rPr>
          <w:b/>
          <w:color w:val="000000"/>
          <w:sz w:val="21"/>
          <w:szCs w:val="21"/>
        </w:rPr>
        <w:t>Department:</w:t>
      </w:r>
      <w:r w:rsidR="00570AB8" w:rsidRPr="00A12E3F">
        <w:rPr>
          <w:b/>
          <w:color w:val="000000"/>
          <w:sz w:val="21"/>
          <w:szCs w:val="21"/>
        </w:rPr>
        <w:t>  </w:t>
      </w:r>
      <w:r w:rsidR="00627916">
        <w:rPr>
          <w:b/>
          <w:sz w:val="21"/>
          <w:szCs w:val="21"/>
        </w:rPr>
        <w:t xml:space="preserve">World Language </w:t>
      </w:r>
      <w:r w:rsidR="00570AB8" w:rsidRPr="00A12E3F">
        <w:rPr>
          <w:b/>
          <w:color w:val="000000"/>
          <w:sz w:val="21"/>
          <w:szCs w:val="21"/>
        </w:rPr>
        <w:t xml:space="preserve">      </w:t>
      </w:r>
      <w:r w:rsidR="00570AB8" w:rsidRPr="00A12E3F">
        <w:rPr>
          <w:b/>
          <w:color w:val="000000"/>
          <w:sz w:val="21"/>
          <w:szCs w:val="21"/>
        </w:rPr>
        <w:tab/>
      </w:r>
      <w:r w:rsidR="00570AB8" w:rsidRPr="00A12E3F">
        <w:rPr>
          <w:b/>
          <w:color w:val="000000"/>
          <w:sz w:val="21"/>
          <w:szCs w:val="21"/>
        </w:rPr>
        <w:tab/>
      </w:r>
      <w:r w:rsidR="00570AB8" w:rsidRPr="00A12E3F">
        <w:rPr>
          <w:b/>
          <w:color w:val="000000"/>
          <w:sz w:val="21"/>
          <w:szCs w:val="21"/>
        </w:rPr>
        <w:tab/>
      </w:r>
      <w:r w:rsidR="00570AB8" w:rsidRPr="00A12E3F">
        <w:rPr>
          <w:b/>
          <w:color w:val="000000"/>
          <w:sz w:val="21"/>
          <w:szCs w:val="21"/>
        </w:rPr>
        <w:tab/>
      </w:r>
      <w:r w:rsidR="00570AB8" w:rsidRPr="00A12E3F">
        <w:rPr>
          <w:b/>
          <w:color w:val="000000"/>
          <w:sz w:val="21"/>
          <w:szCs w:val="21"/>
        </w:rPr>
        <w:tab/>
      </w:r>
      <w:r w:rsidR="00833ECF">
        <w:rPr>
          <w:b/>
          <w:color w:val="000000"/>
          <w:sz w:val="21"/>
          <w:szCs w:val="21"/>
        </w:rPr>
        <w:t>Fall</w:t>
      </w:r>
      <w:r w:rsidR="00384AEE">
        <w:rPr>
          <w:b/>
          <w:color w:val="000000"/>
          <w:sz w:val="21"/>
          <w:szCs w:val="21"/>
        </w:rPr>
        <w:t xml:space="preserve"> </w:t>
      </w:r>
      <w:r w:rsidR="004246DC">
        <w:rPr>
          <w:b/>
          <w:color w:val="000000"/>
          <w:sz w:val="21"/>
          <w:szCs w:val="21"/>
        </w:rPr>
        <w:t>2017</w:t>
      </w:r>
    </w:p>
    <w:p w:rsidR="00C53DB5" w:rsidRPr="00A12E3F" w:rsidRDefault="00C53DB5" w:rsidP="00570AB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1"/>
          <w:szCs w:val="21"/>
        </w:rPr>
      </w:pPr>
    </w:p>
    <w:p w:rsidR="00627916" w:rsidRDefault="00C53DB5" w:rsidP="00C53DB5">
      <w:pPr>
        <w:rPr>
          <w:b/>
          <w:color w:val="000000"/>
          <w:sz w:val="21"/>
          <w:szCs w:val="21"/>
        </w:rPr>
      </w:pPr>
      <w:r w:rsidRPr="00A12E3F">
        <w:rPr>
          <w:b/>
          <w:color w:val="000000"/>
          <w:sz w:val="21"/>
          <w:szCs w:val="21"/>
        </w:rPr>
        <w:t>COURSE TITLE: </w:t>
      </w:r>
      <w:r w:rsidR="00C36B58">
        <w:rPr>
          <w:b/>
          <w:color w:val="FF0000"/>
          <w:sz w:val="21"/>
          <w:szCs w:val="21"/>
        </w:rPr>
        <w:t xml:space="preserve">Spanish </w:t>
      </w:r>
      <w:r w:rsidR="002249AE">
        <w:rPr>
          <w:b/>
          <w:color w:val="FF0000"/>
          <w:sz w:val="21"/>
          <w:szCs w:val="21"/>
        </w:rPr>
        <w:t>2NS</w:t>
      </w:r>
      <w:r w:rsidR="00306E11">
        <w:rPr>
          <w:b/>
          <w:color w:val="000000"/>
          <w:sz w:val="21"/>
          <w:szCs w:val="21"/>
        </w:rPr>
        <w:tab/>
      </w:r>
      <w:r w:rsidR="00306E11">
        <w:rPr>
          <w:b/>
          <w:color w:val="000000"/>
          <w:sz w:val="21"/>
          <w:szCs w:val="21"/>
        </w:rPr>
        <w:tab/>
      </w:r>
      <w:r w:rsidR="00306E11">
        <w:rPr>
          <w:b/>
          <w:color w:val="000000"/>
          <w:sz w:val="21"/>
          <w:szCs w:val="21"/>
        </w:rPr>
        <w:tab/>
      </w:r>
      <w:r w:rsidR="00C75D86">
        <w:rPr>
          <w:b/>
          <w:color w:val="000000"/>
          <w:sz w:val="21"/>
          <w:szCs w:val="21"/>
        </w:rPr>
        <w:t xml:space="preserve">           </w:t>
      </w:r>
    </w:p>
    <w:p w:rsidR="00374AD8" w:rsidRPr="00A45578" w:rsidRDefault="00E82987" w:rsidP="00C53DB5">
      <w:pPr>
        <w:rPr>
          <w:color w:val="FF0000"/>
          <w:sz w:val="21"/>
          <w:szCs w:val="21"/>
        </w:rPr>
      </w:pPr>
      <w:r w:rsidRPr="00A12E3F">
        <w:rPr>
          <w:b/>
          <w:color w:val="000000"/>
          <w:sz w:val="21"/>
          <w:szCs w:val="21"/>
        </w:rPr>
        <w:t>INSTRUCTOR:</w:t>
      </w:r>
      <w:r w:rsidRPr="00A12E3F">
        <w:rPr>
          <w:color w:val="000000"/>
          <w:sz w:val="21"/>
          <w:szCs w:val="21"/>
        </w:rPr>
        <w:t xml:space="preserve"> </w:t>
      </w:r>
      <w:r w:rsidR="00A45578" w:rsidRPr="00A45578">
        <w:rPr>
          <w:color w:val="FF0000"/>
          <w:sz w:val="21"/>
          <w:szCs w:val="21"/>
        </w:rPr>
        <w:t>Sofia Edwards-Early</w:t>
      </w:r>
    </w:p>
    <w:p w:rsidR="005F500D" w:rsidRDefault="00C53DB5" w:rsidP="00C53DB5">
      <w:pPr>
        <w:rPr>
          <w:color w:val="000000"/>
          <w:sz w:val="21"/>
          <w:szCs w:val="21"/>
        </w:rPr>
      </w:pPr>
      <w:r w:rsidRPr="00A12E3F">
        <w:rPr>
          <w:b/>
          <w:color w:val="000000"/>
          <w:sz w:val="21"/>
          <w:szCs w:val="21"/>
        </w:rPr>
        <w:t>EMAIL</w:t>
      </w:r>
      <w:r w:rsidRPr="00A12E3F">
        <w:rPr>
          <w:color w:val="000000"/>
          <w:sz w:val="21"/>
          <w:szCs w:val="21"/>
        </w:rPr>
        <w:t>: </w:t>
      </w:r>
      <w:r w:rsidR="00627916">
        <w:rPr>
          <w:color w:val="000000"/>
          <w:sz w:val="21"/>
          <w:szCs w:val="21"/>
        </w:rPr>
        <w:t xml:space="preserve"> </w:t>
      </w:r>
      <w:hyperlink r:id="rId9" w:history="1">
        <w:r w:rsidR="00A45578" w:rsidRPr="00AC5245">
          <w:rPr>
            <w:rStyle w:val="Hyperlink"/>
            <w:sz w:val="21"/>
            <w:szCs w:val="21"/>
          </w:rPr>
          <w:t>sofia.edwards-early@cobbk12.org</w:t>
        </w:r>
      </w:hyperlink>
      <w:r w:rsidR="00627916">
        <w:rPr>
          <w:color w:val="000000"/>
          <w:sz w:val="21"/>
          <w:szCs w:val="21"/>
        </w:rPr>
        <w:t xml:space="preserve">  </w:t>
      </w:r>
    </w:p>
    <w:p w:rsidR="00627916" w:rsidRPr="005F500D" w:rsidRDefault="005F500D" w:rsidP="00C53DB5">
      <w:pPr>
        <w:rPr>
          <w:b/>
          <w:color w:val="000000"/>
          <w:sz w:val="21"/>
          <w:szCs w:val="21"/>
        </w:rPr>
      </w:pPr>
      <w:r w:rsidRPr="005F500D">
        <w:rPr>
          <w:b/>
          <w:color w:val="000000"/>
          <w:sz w:val="21"/>
          <w:szCs w:val="21"/>
        </w:rPr>
        <w:t>PHONE: 678-914-3138</w:t>
      </w:r>
      <w:r w:rsidR="00627916" w:rsidRPr="005F500D">
        <w:rPr>
          <w:b/>
          <w:color w:val="000000"/>
          <w:sz w:val="21"/>
          <w:szCs w:val="21"/>
        </w:rPr>
        <w:t xml:space="preserve">       </w:t>
      </w:r>
    </w:p>
    <w:p w:rsidR="00C53DB5" w:rsidRDefault="005F500D" w:rsidP="00C53DB5">
      <w:pPr>
        <w:rPr>
          <w:color w:val="000000"/>
          <w:sz w:val="21"/>
          <w:szCs w:val="21"/>
        </w:rPr>
      </w:pPr>
      <w:r>
        <w:rPr>
          <w:b/>
          <w:color w:val="000000"/>
          <w:sz w:val="21"/>
          <w:szCs w:val="21"/>
        </w:rPr>
        <w:t xml:space="preserve">SCHOOL </w:t>
      </w:r>
      <w:r w:rsidR="00C53DB5" w:rsidRPr="00A12E3F">
        <w:rPr>
          <w:b/>
          <w:color w:val="000000"/>
          <w:sz w:val="21"/>
          <w:szCs w:val="21"/>
        </w:rPr>
        <w:t>PHONE:</w:t>
      </w:r>
      <w:r w:rsidR="00C53DB5" w:rsidRPr="00A12E3F">
        <w:rPr>
          <w:color w:val="000000"/>
          <w:sz w:val="21"/>
          <w:szCs w:val="21"/>
        </w:rPr>
        <w:t xml:space="preserve"> 770-819-2521 </w:t>
      </w:r>
      <w:r w:rsidR="00562E76">
        <w:rPr>
          <w:color w:val="000000"/>
          <w:sz w:val="21"/>
          <w:szCs w:val="21"/>
        </w:rPr>
        <w:t xml:space="preserve">Ext. </w:t>
      </w:r>
      <w:r w:rsidR="00C36B58">
        <w:rPr>
          <w:color w:val="FF0000"/>
          <w:sz w:val="21"/>
          <w:szCs w:val="21"/>
        </w:rPr>
        <w:t>14</w:t>
      </w:r>
      <w:r w:rsidR="00A45578">
        <w:rPr>
          <w:color w:val="FF0000"/>
          <w:sz w:val="21"/>
          <w:szCs w:val="21"/>
        </w:rPr>
        <w:t>14</w:t>
      </w:r>
    </w:p>
    <w:p w:rsidR="00E907F9" w:rsidRPr="00A12E3F" w:rsidRDefault="00E907F9" w:rsidP="00C53DB5">
      <w:pPr>
        <w:rPr>
          <w:color w:val="000000"/>
          <w:sz w:val="21"/>
          <w:szCs w:val="21"/>
        </w:rPr>
      </w:pPr>
    </w:p>
    <w:p w:rsidR="00384AEE" w:rsidRDefault="00C53DB5" w:rsidP="006016C0">
      <w:pPr>
        <w:rPr>
          <w:color w:val="FF0000"/>
          <w:sz w:val="21"/>
          <w:szCs w:val="21"/>
        </w:rPr>
      </w:pPr>
      <w:r w:rsidRPr="00A12E3F">
        <w:rPr>
          <w:b/>
          <w:bCs/>
          <w:color w:val="000000"/>
          <w:sz w:val="21"/>
          <w:szCs w:val="21"/>
        </w:rPr>
        <w:t>CLASSROOM BLOG</w:t>
      </w:r>
      <w:r w:rsidRPr="00A12E3F">
        <w:rPr>
          <w:color w:val="000000"/>
          <w:sz w:val="21"/>
          <w:szCs w:val="21"/>
        </w:rPr>
        <w:t>:</w:t>
      </w:r>
      <w:r w:rsidR="006016C0">
        <w:rPr>
          <w:color w:val="000000"/>
          <w:sz w:val="21"/>
          <w:szCs w:val="21"/>
        </w:rPr>
        <w:t xml:space="preserve"> </w:t>
      </w:r>
      <w:r w:rsidR="00C36B58">
        <w:rPr>
          <w:color w:val="FF0000"/>
          <w:sz w:val="21"/>
          <w:szCs w:val="21"/>
        </w:rPr>
        <w:t xml:space="preserve"> </w:t>
      </w:r>
      <w:hyperlink r:id="rId10" w:history="1">
        <w:r w:rsidR="00A45578" w:rsidRPr="00AC5245">
          <w:rPr>
            <w:rStyle w:val="Hyperlink"/>
            <w:sz w:val="21"/>
            <w:szCs w:val="21"/>
          </w:rPr>
          <w:t>http://earlyphs.weebly.com/</w:t>
        </w:r>
      </w:hyperlink>
    </w:p>
    <w:p w:rsidR="00E82987" w:rsidRPr="00A12E3F" w:rsidRDefault="00E82987" w:rsidP="00E82987">
      <w:pPr>
        <w:rPr>
          <w:sz w:val="21"/>
          <w:szCs w:val="21"/>
        </w:rPr>
      </w:pPr>
      <w:r w:rsidRPr="00A12E3F">
        <w:rPr>
          <w:b/>
          <w:color w:val="000000"/>
          <w:sz w:val="21"/>
          <w:szCs w:val="21"/>
        </w:rPr>
        <w:t>SCHOOL WEBSITE: </w:t>
      </w:r>
      <w:r w:rsidRPr="00A12E3F">
        <w:rPr>
          <w:b/>
          <w:sz w:val="21"/>
          <w:szCs w:val="21"/>
        </w:rPr>
        <w:t xml:space="preserve"> </w:t>
      </w:r>
      <w:hyperlink r:id="rId11" w:history="1">
        <w:r w:rsidR="00A45578" w:rsidRPr="00AC5245">
          <w:rPr>
            <w:rStyle w:val="Hyperlink"/>
            <w:sz w:val="21"/>
            <w:szCs w:val="21"/>
          </w:rPr>
          <w:t>http://www.cobbk12.org/Pebblebrook/</w:t>
        </w:r>
      </w:hyperlink>
    </w:p>
    <w:p w:rsidR="00C53DB5" w:rsidRPr="00A12E3F" w:rsidRDefault="00C53DB5" w:rsidP="00C53DB5">
      <w:pPr>
        <w:autoSpaceDE w:val="0"/>
        <w:autoSpaceDN w:val="0"/>
        <w:adjustRightInd w:val="0"/>
        <w:outlineLvl w:val="0"/>
        <w:rPr>
          <w:sz w:val="21"/>
          <w:szCs w:val="21"/>
        </w:rPr>
      </w:pPr>
    </w:p>
    <w:p w:rsidR="008A7B9E" w:rsidRPr="00A12E3F" w:rsidRDefault="008A7B9E">
      <w:pPr>
        <w:rPr>
          <w:rFonts w:ascii="Arial" w:hAnsi="Arial"/>
          <w:b/>
          <w:color w:val="000000"/>
          <w:sz w:val="21"/>
          <w:szCs w:val="21"/>
        </w:rPr>
      </w:pPr>
    </w:p>
    <w:p w:rsidR="00A817E2" w:rsidRPr="00A12E3F" w:rsidRDefault="003634D6" w:rsidP="003634D6">
      <w:pPr>
        <w:pStyle w:val="Default"/>
        <w:tabs>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i/>
          <w:sz w:val="21"/>
          <w:szCs w:val="21"/>
        </w:rPr>
      </w:pPr>
      <w:r w:rsidRPr="00A12E3F">
        <w:rPr>
          <w:rFonts w:ascii="Times New Roman" w:hAnsi="Times New Roman"/>
          <w:b/>
          <w:sz w:val="21"/>
          <w:szCs w:val="21"/>
        </w:rPr>
        <w:t xml:space="preserve">PHS SCHOOL </w:t>
      </w:r>
      <w:r w:rsidR="00A817E2" w:rsidRPr="00A12E3F">
        <w:rPr>
          <w:rFonts w:ascii="Times New Roman" w:hAnsi="Times New Roman"/>
          <w:b/>
          <w:sz w:val="21"/>
          <w:szCs w:val="21"/>
        </w:rPr>
        <w:t xml:space="preserve">VISION: </w:t>
      </w:r>
      <w:r w:rsidR="00A817E2" w:rsidRPr="00A12E3F">
        <w:rPr>
          <w:rFonts w:ascii="Times New Roman" w:hAnsi="Times New Roman"/>
          <w:i/>
          <w:sz w:val="21"/>
          <w:szCs w:val="21"/>
        </w:rPr>
        <w:t>Empowering Students to Become Productive Members of a Global Community</w:t>
      </w:r>
    </w:p>
    <w:p w:rsidR="00A817E2" w:rsidRPr="00A12E3F" w:rsidRDefault="00A817E2" w:rsidP="003634D6">
      <w:pPr>
        <w:pStyle w:val="Default"/>
        <w:tabs>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i/>
          <w:sz w:val="21"/>
          <w:szCs w:val="21"/>
        </w:rPr>
      </w:pPr>
      <w:r w:rsidRPr="00A12E3F">
        <w:rPr>
          <w:rFonts w:ascii="Times New Roman" w:hAnsi="Times New Roman"/>
          <w:b/>
          <w:sz w:val="21"/>
          <w:szCs w:val="21"/>
        </w:rPr>
        <w:t xml:space="preserve">PHS SCHOOL MISSION: </w:t>
      </w:r>
      <w:r w:rsidRPr="00A12E3F">
        <w:rPr>
          <w:rFonts w:ascii="Times New Roman" w:hAnsi="Times New Roman"/>
          <w:i/>
          <w:sz w:val="21"/>
          <w:szCs w:val="21"/>
        </w:rPr>
        <w:t>Modeling and Developing Intellectual, Physical and Emotional Behaviors that Lead to Success for All</w:t>
      </w:r>
    </w:p>
    <w:p w:rsidR="003634D6" w:rsidRPr="00A12E3F" w:rsidRDefault="00A817E2" w:rsidP="003634D6">
      <w:pPr>
        <w:pStyle w:val="Default"/>
        <w:tabs>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sz w:val="21"/>
          <w:szCs w:val="21"/>
        </w:rPr>
      </w:pPr>
      <w:r w:rsidRPr="00A12E3F">
        <w:rPr>
          <w:rFonts w:ascii="Times New Roman" w:hAnsi="Times New Roman"/>
          <w:b/>
          <w:sz w:val="21"/>
          <w:szCs w:val="21"/>
        </w:rPr>
        <w:t>KEY ACTIONS</w:t>
      </w:r>
      <w:r w:rsidR="003634D6" w:rsidRPr="00A12E3F">
        <w:rPr>
          <w:rFonts w:ascii="Times New Roman" w:hAnsi="Times New Roman"/>
          <w:b/>
          <w:sz w:val="21"/>
          <w:szCs w:val="21"/>
        </w:rPr>
        <w:t xml:space="preserve">: </w:t>
      </w:r>
    </w:p>
    <w:p w:rsidR="00A817E2" w:rsidRPr="00A12E3F" w:rsidRDefault="00A817E2" w:rsidP="00A817E2">
      <w:pPr>
        <w:pStyle w:val="Default"/>
        <w:numPr>
          <w:ilvl w:val="0"/>
          <w:numId w:val="16"/>
        </w:numPr>
        <w:tabs>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i/>
          <w:sz w:val="21"/>
          <w:szCs w:val="21"/>
        </w:rPr>
      </w:pPr>
      <w:r w:rsidRPr="00A12E3F">
        <w:rPr>
          <w:rFonts w:ascii="Times New Roman" w:hAnsi="Times New Roman"/>
          <w:i/>
          <w:sz w:val="21"/>
          <w:szCs w:val="21"/>
        </w:rPr>
        <w:t>Increase the Graduation Rate</w:t>
      </w:r>
    </w:p>
    <w:p w:rsidR="00A817E2" w:rsidRPr="00A12E3F" w:rsidRDefault="00A817E2" w:rsidP="00A817E2">
      <w:pPr>
        <w:pStyle w:val="Default"/>
        <w:numPr>
          <w:ilvl w:val="0"/>
          <w:numId w:val="16"/>
        </w:numPr>
        <w:tabs>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i/>
          <w:sz w:val="21"/>
          <w:szCs w:val="21"/>
        </w:rPr>
      </w:pPr>
      <w:r w:rsidRPr="00A12E3F">
        <w:rPr>
          <w:rFonts w:ascii="Times New Roman" w:hAnsi="Times New Roman"/>
          <w:i/>
          <w:sz w:val="21"/>
          <w:szCs w:val="21"/>
        </w:rPr>
        <w:t>Increase rigor and student engagement (Project-based learning environment)</w:t>
      </w:r>
    </w:p>
    <w:p w:rsidR="00A817E2" w:rsidRPr="00A12E3F" w:rsidRDefault="00A817E2" w:rsidP="00A817E2">
      <w:pPr>
        <w:pStyle w:val="Default"/>
        <w:numPr>
          <w:ilvl w:val="0"/>
          <w:numId w:val="16"/>
        </w:numPr>
        <w:tabs>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i/>
          <w:sz w:val="21"/>
          <w:szCs w:val="21"/>
        </w:rPr>
      </w:pPr>
      <w:r w:rsidRPr="00A12E3F">
        <w:rPr>
          <w:rFonts w:ascii="Times New Roman" w:hAnsi="Times New Roman"/>
          <w:i/>
          <w:sz w:val="21"/>
          <w:szCs w:val="21"/>
        </w:rPr>
        <w:t>Increase community and parental involvement</w:t>
      </w:r>
    </w:p>
    <w:p w:rsidR="003634D6" w:rsidRPr="00A12E3F" w:rsidRDefault="003634D6" w:rsidP="003634D6">
      <w:pPr>
        <w:pStyle w:val="Default"/>
        <w:tabs>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1"/>
          <w:szCs w:val="21"/>
        </w:rPr>
      </w:pPr>
    </w:p>
    <w:p w:rsidR="00627916" w:rsidRPr="00C94FC2" w:rsidRDefault="008A7B9E" w:rsidP="00627916">
      <w:pPr>
        <w:rPr>
          <w:sz w:val="20"/>
          <w:szCs w:val="20"/>
        </w:rPr>
      </w:pPr>
      <w:r w:rsidRPr="00A12E3F">
        <w:rPr>
          <w:b/>
          <w:color w:val="000000"/>
          <w:sz w:val="21"/>
          <w:szCs w:val="21"/>
        </w:rPr>
        <w:t>COURSE DESCRIPTION:</w:t>
      </w:r>
      <w:r w:rsidR="006016C0">
        <w:rPr>
          <w:b/>
          <w:color w:val="000000"/>
          <w:sz w:val="21"/>
          <w:szCs w:val="21"/>
        </w:rPr>
        <w:t xml:space="preserve"> </w:t>
      </w:r>
      <w:r w:rsidR="00627916" w:rsidRPr="00C94FC2">
        <w:rPr>
          <w:color w:val="000000"/>
          <w:sz w:val="20"/>
          <w:szCs w:val="20"/>
        </w:rPr>
        <w:t>The purpose of the Cobb County School District’s foreign language program is to encourage the appreciation of cultural values, to enable students to learn to communicate in another language, and to prepare them to successfully enter and compete in an increasingly global society.</w:t>
      </w:r>
    </w:p>
    <w:p w:rsidR="00627916" w:rsidRPr="00C94FC2" w:rsidRDefault="00627916" w:rsidP="00627916">
      <w:pPr>
        <w:rPr>
          <w:sz w:val="20"/>
          <w:szCs w:val="20"/>
        </w:rPr>
      </w:pPr>
    </w:p>
    <w:p w:rsidR="00374AD8" w:rsidRDefault="00627916">
      <w:pPr>
        <w:rPr>
          <w:sz w:val="20"/>
          <w:szCs w:val="20"/>
        </w:rPr>
      </w:pPr>
      <w:r w:rsidRPr="00C94FC2">
        <w:rPr>
          <w:sz w:val="20"/>
          <w:szCs w:val="20"/>
        </w:rPr>
        <w:t xml:space="preserve">The Level </w:t>
      </w:r>
      <w:r w:rsidR="002249AE">
        <w:rPr>
          <w:sz w:val="20"/>
          <w:szCs w:val="20"/>
        </w:rPr>
        <w:t xml:space="preserve">2NS </w:t>
      </w:r>
      <w:r w:rsidR="00A45578">
        <w:rPr>
          <w:sz w:val="20"/>
          <w:szCs w:val="20"/>
        </w:rPr>
        <w:t xml:space="preserve">Spanish </w:t>
      </w:r>
      <w:r w:rsidR="00A45578" w:rsidRPr="00C94FC2">
        <w:rPr>
          <w:sz w:val="20"/>
          <w:szCs w:val="20"/>
        </w:rPr>
        <w:t>course</w:t>
      </w:r>
      <w:r w:rsidRPr="00C94FC2">
        <w:rPr>
          <w:sz w:val="20"/>
          <w:szCs w:val="20"/>
        </w:rPr>
        <w:t xml:space="preserve"> focuses on the development of communicative competence in the target language and understanding of the culture(s) of the people who speak the language. It assumes that the students prior knowledge of the language and culture.</w:t>
      </w:r>
      <w:r w:rsidRPr="00C94FC2">
        <w:rPr>
          <w:sz w:val="20"/>
          <w:szCs w:val="20"/>
        </w:rPr>
        <w:br/>
      </w:r>
      <w:r w:rsidRPr="00C94FC2">
        <w:rPr>
          <w:sz w:val="20"/>
          <w:szCs w:val="20"/>
        </w:rPr>
        <w:br/>
        <w:t xml:space="preserve">This course will be a semester-long course which meets every day. The major means of communication between students and instructors will be in the target language. Because students may </w:t>
      </w:r>
      <w:r w:rsidR="002249AE">
        <w:rPr>
          <w:sz w:val="20"/>
          <w:szCs w:val="20"/>
        </w:rPr>
        <w:t xml:space="preserve">enhance their </w:t>
      </w:r>
      <w:r w:rsidRPr="00C94FC2">
        <w:rPr>
          <w:sz w:val="20"/>
          <w:szCs w:val="20"/>
        </w:rPr>
        <w:t xml:space="preserve">formal language learning at various stages of their cognitive development, teachers must adjust vocabulary and content to reflect developmentally appropriate interests. </w:t>
      </w:r>
      <w:r w:rsidRPr="00C94FC2">
        <w:rPr>
          <w:sz w:val="20"/>
          <w:szCs w:val="20"/>
        </w:rPr>
        <w:br/>
      </w:r>
      <w:r w:rsidRPr="00C94FC2">
        <w:rPr>
          <w:sz w:val="20"/>
          <w:szCs w:val="20"/>
        </w:rPr>
        <w:br/>
        <w:t xml:space="preserve">An important component </w:t>
      </w:r>
      <w:r w:rsidR="00A45578" w:rsidRPr="00C94FC2">
        <w:rPr>
          <w:sz w:val="20"/>
          <w:szCs w:val="20"/>
        </w:rPr>
        <w:t>of</w:t>
      </w:r>
      <w:r w:rsidR="00A45578">
        <w:rPr>
          <w:sz w:val="20"/>
          <w:szCs w:val="20"/>
        </w:rPr>
        <w:t xml:space="preserve"> </w:t>
      </w:r>
      <w:r w:rsidR="00A45578" w:rsidRPr="00C94FC2">
        <w:rPr>
          <w:sz w:val="20"/>
          <w:szCs w:val="20"/>
        </w:rPr>
        <w:t>language</w:t>
      </w:r>
      <w:r w:rsidRPr="00C94FC2">
        <w:rPr>
          <w:sz w:val="20"/>
          <w:szCs w:val="20"/>
        </w:rPr>
        <w:t xml:space="preserve"> classes is the use of the language beyond the classroom in the real world. The integration of technology is an important tool in accessing authentic information in the target language and in providing students the opportunity to interact with native speakers.</w:t>
      </w:r>
      <w:r w:rsidRPr="00C94FC2">
        <w:rPr>
          <w:sz w:val="20"/>
          <w:szCs w:val="20"/>
        </w:rPr>
        <w:br/>
      </w:r>
      <w:r w:rsidRPr="00C94FC2">
        <w:rPr>
          <w:sz w:val="20"/>
          <w:szCs w:val="20"/>
        </w:rPr>
        <w:br/>
        <w:t xml:space="preserve">By the end of Level </w:t>
      </w:r>
      <w:r w:rsidR="005F500D">
        <w:rPr>
          <w:sz w:val="20"/>
          <w:szCs w:val="20"/>
        </w:rPr>
        <w:t>2NS</w:t>
      </w:r>
      <w:r w:rsidRPr="00C94FC2">
        <w:rPr>
          <w:sz w:val="20"/>
          <w:szCs w:val="20"/>
        </w:rPr>
        <w:t xml:space="preserve">, students will exhibit </w:t>
      </w:r>
      <w:hyperlink r:id="rId12" w:history="1">
        <w:r w:rsidRPr="00C94FC2">
          <w:rPr>
            <w:rStyle w:val="Hyperlink"/>
            <w:sz w:val="20"/>
            <w:szCs w:val="20"/>
          </w:rPr>
          <w:t>Novice-Mid level proficiency in speaking and writing and Novice-High level proficiency in listening, and reading</w:t>
        </w:r>
      </w:hyperlink>
      <w:r w:rsidRPr="00C94FC2">
        <w:rPr>
          <w:sz w:val="20"/>
          <w:szCs w:val="20"/>
        </w:rPr>
        <w:t xml:space="preserve"> (ACTFL Proficiency Guidelines, 1999).  </w:t>
      </w:r>
      <w:hyperlink r:id="rId13" w:history="1">
        <w:r w:rsidRPr="00C94FC2">
          <w:rPr>
            <w:rStyle w:val="Hyperlink"/>
            <w:sz w:val="20"/>
            <w:szCs w:val="20"/>
          </w:rPr>
          <w:t>Source : Georgia Department of Education</w:t>
        </w:r>
      </w:hyperlink>
      <w:r>
        <w:rPr>
          <w:rStyle w:val="Hyperlink"/>
          <w:sz w:val="20"/>
          <w:szCs w:val="20"/>
          <w:u w:val="none"/>
        </w:rPr>
        <w:t>.</w:t>
      </w:r>
    </w:p>
    <w:p w:rsidR="00627916" w:rsidRDefault="00627916">
      <w:pPr>
        <w:rPr>
          <w:sz w:val="20"/>
          <w:szCs w:val="20"/>
        </w:rPr>
      </w:pPr>
    </w:p>
    <w:p w:rsidR="00A45578" w:rsidRDefault="00A45578">
      <w:pPr>
        <w:rPr>
          <w:sz w:val="20"/>
          <w:szCs w:val="20"/>
        </w:rPr>
      </w:pPr>
    </w:p>
    <w:p w:rsidR="00A45578" w:rsidRDefault="00A45578">
      <w:pPr>
        <w:rPr>
          <w:sz w:val="20"/>
          <w:szCs w:val="20"/>
        </w:rPr>
      </w:pPr>
    </w:p>
    <w:p w:rsidR="00A45578" w:rsidRDefault="00A45578">
      <w:pPr>
        <w:rPr>
          <w:sz w:val="20"/>
          <w:szCs w:val="20"/>
        </w:rPr>
      </w:pPr>
    </w:p>
    <w:p w:rsidR="002249AE" w:rsidRDefault="002249AE">
      <w:pPr>
        <w:rPr>
          <w:sz w:val="20"/>
          <w:szCs w:val="20"/>
        </w:rPr>
      </w:pPr>
    </w:p>
    <w:p w:rsidR="002249AE" w:rsidRDefault="002249AE">
      <w:pPr>
        <w:rPr>
          <w:sz w:val="20"/>
          <w:szCs w:val="20"/>
        </w:rPr>
      </w:pPr>
    </w:p>
    <w:p w:rsidR="00754253" w:rsidRDefault="00754253">
      <w:pPr>
        <w:rPr>
          <w:sz w:val="20"/>
          <w:szCs w:val="20"/>
        </w:rPr>
      </w:pPr>
    </w:p>
    <w:p w:rsidR="00A45578" w:rsidRDefault="00A45578">
      <w:pPr>
        <w:rPr>
          <w:sz w:val="20"/>
          <w:szCs w:val="20"/>
        </w:rPr>
      </w:pPr>
    </w:p>
    <w:p w:rsidR="00A45578" w:rsidRDefault="00A45578">
      <w:pPr>
        <w:rPr>
          <w:sz w:val="20"/>
          <w:szCs w:val="20"/>
        </w:rPr>
      </w:pPr>
    </w:p>
    <w:p w:rsidR="00A45578" w:rsidRPr="00627916" w:rsidRDefault="00A45578">
      <w:pPr>
        <w:rPr>
          <w:sz w:val="20"/>
          <w:szCs w:val="20"/>
        </w:rPr>
      </w:pPr>
    </w:p>
    <w:p w:rsidR="00374AD8" w:rsidRPr="00A12E3F" w:rsidRDefault="00A817E2">
      <w:pPr>
        <w:rPr>
          <w:b/>
          <w:color w:val="000000"/>
          <w:sz w:val="21"/>
          <w:szCs w:val="21"/>
        </w:rPr>
      </w:pPr>
      <w:r w:rsidRPr="00A12E3F">
        <w:rPr>
          <w:b/>
          <w:color w:val="000000"/>
          <w:sz w:val="21"/>
          <w:szCs w:val="21"/>
        </w:rPr>
        <w:lastRenderedPageBreak/>
        <w:t>KEY STANDARDS</w:t>
      </w:r>
      <w:r w:rsidR="00374AD8" w:rsidRPr="00A12E3F">
        <w:rPr>
          <w:b/>
          <w:color w:val="000000"/>
          <w:sz w:val="21"/>
          <w:szCs w:val="21"/>
        </w:rPr>
        <w:t xml:space="preserve">: </w:t>
      </w:r>
    </w:p>
    <w:p w:rsidR="00627916" w:rsidRPr="00F01D9D" w:rsidRDefault="00627916" w:rsidP="00627916">
      <w:pPr>
        <w:rPr>
          <w:b/>
          <w:sz w:val="20"/>
          <w:szCs w:val="20"/>
        </w:rPr>
      </w:pPr>
      <w:r w:rsidRPr="00F01D9D">
        <w:rPr>
          <w:b/>
          <w:sz w:val="20"/>
          <w:szCs w:val="20"/>
        </w:rPr>
        <w:t xml:space="preserve">ML=Modern Language; </w:t>
      </w:r>
      <w:r w:rsidR="005F500D">
        <w:rPr>
          <w:b/>
          <w:sz w:val="20"/>
          <w:szCs w:val="20"/>
        </w:rPr>
        <w:t xml:space="preserve">2NS =Level 2NS </w:t>
      </w:r>
    </w:p>
    <w:p w:rsidR="009270C4" w:rsidRDefault="009270C4">
      <w:pPr>
        <w:rPr>
          <w:b/>
          <w:color w:val="000000"/>
          <w:sz w:val="21"/>
          <w:szCs w:val="21"/>
        </w:rPr>
      </w:pPr>
    </w:p>
    <w:p w:rsidR="002249AE" w:rsidRPr="009F0BD2" w:rsidRDefault="002249AE">
      <w:pPr>
        <w:rPr>
          <w:b/>
          <w:u w:val="single"/>
        </w:rPr>
      </w:pPr>
      <w:r w:rsidRPr="009F0BD2">
        <w:rPr>
          <w:b/>
          <w:u w:val="single"/>
        </w:rPr>
        <w:t xml:space="preserve">Communication in the Interpersonal Mode </w:t>
      </w:r>
    </w:p>
    <w:p w:rsidR="002249AE" w:rsidRDefault="002249AE"/>
    <w:p w:rsidR="002249AE" w:rsidRPr="002249AE" w:rsidRDefault="002249AE">
      <w:pPr>
        <w:rPr>
          <w:sz w:val="22"/>
          <w:szCs w:val="22"/>
        </w:rPr>
      </w:pPr>
      <w:r w:rsidRPr="002249AE">
        <w:rPr>
          <w:sz w:val="22"/>
          <w:szCs w:val="22"/>
        </w:rPr>
        <w:t>SNS2.IP1 Exchange a variety of oral and written information and ideas in Spanish on topics related to contemporary events and issues, utilizing cultural references where appropriate.</w:t>
      </w:r>
    </w:p>
    <w:p w:rsidR="002249AE" w:rsidRPr="002249AE" w:rsidRDefault="002249AE" w:rsidP="009F0BD2">
      <w:pPr>
        <w:ind w:firstLine="720"/>
        <w:rPr>
          <w:sz w:val="22"/>
          <w:szCs w:val="22"/>
        </w:rPr>
      </w:pPr>
      <w:r w:rsidRPr="002249AE">
        <w:rPr>
          <w:sz w:val="22"/>
          <w:szCs w:val="22"/>
        </w:rPr>
        <w:t>A. Express needs and desires.</w:t>
      </w:r>
    </w:p>
    <w:p w:rsidR="002249AE" w:rsidRPr="002249AE" w:rsidRDefault="002249AE" w:rsidP="009F0BD2">
      <w:pPr>
        <w:ind w:firstLine="720"/>
        <w:rPr>
          <w:sz w:val="22"/>
          <w:szCs w:val="22"/>
        </w:rPr>
      </w:pPr>
      <w:r w:rsidRPr="002249AE">
        <w:rPr>
          <w:sz w:val="22"/>
          <w:szCs w:val="22"/>
        </w:rPr>
        <w:t>B. Share emotions and preferences.</w:t>
      </w:r>
    </w:p>
    <w:p w:rsidR="002249AE" w:rsidRPr="002249AE" w:rsidRDefault="002249AE" w:rsidP="009F0BD2">
      <w:pPr>
        <w:ind w:firstLine="720"/>
        <w:rPr>
          <w:sz w:val="22"/>
          <w:szCs w:val="22"/>
        </w:rPr>
      </w:pPr>
      <w:r w:rsidRPr="002249AE">
        <w:rPr>
          <w:sz w:val="22"/>
          <w:szCs w:val="22"/>
        </w:rPr>
        <w:t>C. Elicit and express opinions and information.</w:t>
      </w:r>
    </w:p>
    <w:p w:rsidR="002249AE" w:rsidRPr="002249AE" w:rsidRDefault="002249AE" w:rsidP="009F0BD2">
      <w:pPr>
        <w:ind w:firstLine="720"/>
        <w:rPr>
          <w:b/>
          <w:color w:val="000000"/>
          <w:sz w:val="22"/>
          <w:szCs w:val="22"/>
        </w:rPr>
      </w:pPr>
      <w:r w:rsidRPr="002249AE">
        <w:rPr>
          <w:sz w:val="22"/>
          <w:szCs w:val="22"/>
        </w:rPr>
        <w:t>D. Exchange personal reactions to spoken and written information related to Hispanic cultures.</w:t>
      </w:r>
    </w:p>
    <w:p w:rsidR="002249AE" w:rsidRPr="002249AE" w:rsidRDefault="002249AE">
      <w:pPr>
        <w:rPr>
          <w:b/>
          <w:color w:val="000000"/>
          <w:sz w:val="22"/>
          <w:szCs w:val="22"/>
        </w:rPr>
      </w:pPr>
    </w:p>
    <w:p w:rsidR="009F0BD2" w:rsidRPr="009F0BD2" w:rsidRDefault="009F0BD2">
      <w:pPr>
        <w:rPr>
          <w:sz w:val="22"/>
          <w:szCs w:val="22"/>
        </w:rPr>
      </w:pPr>
      <w:r w:rsidRPr="009F0BD2">
        <w:rPr>
          <w:sz w:val="22"/>
          <w:szCs w:val="22"/>
        </w:rPr>
        <w:t xml:space="preserve">SNS2. IP2 Initiate, sustain, and close oral and written exchanges in Spanish, applying increasingly accurate vocabulary and structures. </w:t>
      </w:r>
    </w:p>
    <w:p w:rsidR="009F0BD2" w:rsidRPr="009F0BD2" w:rsidRDefault="009F0BD2" w:rsidP="009F0BD2">
      <w:pPr>
        <w:ind w:firstLine="720"/>
        <w:rPr>
          <w:sz w:val="22"/>
          <w:szCs w:val="22"/>
        </w:rPr>
      </w:pPr>
      <w:r w:rsidRPr="009F0BD2">
        <w:rPr>
          <w:sz w:val="22"/>
          <w:szCs w:val="22"/>
        </w:rPr>
        <w:t xml:space="preserve">A. Participate in extended oral and written activities using the appropriate tenses and discourse structures. </w:t>
      </w:r>
    </w:p>
    <w:p w:rsidR="009F0BD2" w:rsidRPr="009F0BD2" w:rsidRDefault="009F0BD2" w:rsidP="009F0BD2">
      <w:pPr>
        <w:ind w:firstLine="720"/>
        <w:rPr>
          <w:sz w:val="22"/>
          <w:szCs w:val="22"/>
        </w:rPr>
      </w:pPr>
      <w:r w:rsidRPr="009F0BD2">
        <w:rPr>
          <w:sz w:val="22"/>
          <w:szCs w:val="22"/>
        </w:rPr>
        <w:t>B. Exchange ideas clearly using level-appropriate language structures and vocabulary.</w:t>
      </w:r>
    </w:p>
    <w:p w:rsidR="009F0BD2" w:rsidRPr="009F0BD2" w:rsidRDefault="009F0BD2" w:rsidP="009F0BD2">
      <w:pPr>
        <w:ind w:left="720" w:firstLine="45"/>
        <w:rPr>
          <w:sz w:val="22"/>
          <w:szCs w:val="22"/>
        </w:rPr>
      </w:pPr>
      <w:r w:rsidRPr="009F0BD2">
        <w:rPr>
          <w:sz w:val="22"/>
          <w:szCs w:val="22"/>
        </w:rPr>
        <w:t xml:space="preserve">C. Use paraphrasing, circumlocution, body language, and other creative means to convey and comprehend messages. </w:t>
      </w:r>
    </w:p>
    <w:p w:rsidR="009F0BD2" w:rsidRPr="009F0BD2" w:rsidRDefault="009F0BD2" w:rsidP="009F0BD2">
      <w:pPr>
        <w:ind w:firstLine="720"/>
        <w:rPr>
          <w:sz w:val="22"/>
          <w:szCs w:val="22"/>
        </w:rPr>
      </w:pPr>
      <w:r w:rsidRPr="009F0BD2">
        <w:rPr>
          <w:sz w:val="22"/>
          <w:szCs w:val="22"/>
        </w:rPr>
        <w:t xml:space="preserve">D. Use self-correction. </w:t>
      </w:r>
    </w:p>
    <w:p w:rsidR="002249AE" w:rsidRPr="009F0BD2" w:rsidRDefault="009F0BD2" w:rsidP="009F0BD2">
      <w:pPr>
        <w:ind w:left="720"/>
        <w:rPr>
          <w:b/>
          <w:color w:val="000000"/>
          <w:sz w:val="22"/>
          <w:szCs w:val="22"/>
        </w:rPr>
      </w:pPr>
      <w:r w:rsidRPr="009F0BD2">
        <w:rPr>
          <w:sz w:val="22"/>
          <w:szCs w:val="22"/>
        </w:rPr>
        <w:t>E. Demonstrate Advanced-Low proficiency in oral and written exchanges with respect to pronunciation, intonation, and writing mechanics.</w:t>
      </w:r>
    </w:p>
    <w:p w:rsidR="002249AE" w:rsidRPr="002249AE" w:rsidRDefault="002249AE">
      <w:pPr>
        <w:rPr>
          <w:b/>
          <w:color w:val="000000"/>
          <w:sz w:val="18"/>
          <w:szCs w:val="18"/>
        </w:rPr>
      </w:pPr>
    </w:p>
    <w:p w:rsidR="002249AE" w:rsidRDefault="002249AE">
      <w:pPr>
        <w:rPr>
          <w:b/>
          <w:color w:val="000000"/>
          <w:sz w:val="21"/>
          <w:szCs w:val="21"/>
        </w:rPr>
      </w:pPr>
    </w:p>
    <w:p w:rsidR="009F0BD2" w:rsidRPr="009F0BD2" w:rsidRDefault="009F0BD2">
      <w:pPr>
        <w:rPr>
          <w:b/>
          <w:u w:val="single"/>
        </w:rPr>
      </w:pPr>
      <w:r w:rsidRPr="009F0BD2">
        <w:rPr>
          <w:b/>
          <w:u w:val="single"/>
        </w:rPr>
        <w:t>Communication in the Interpretive Mode</w:t>
      </w:r>
    </w:p>
    <w:p w:rsidR="009F0BD2" w:rsidRDefault="009F0BD2"/>
    <w:p w:rsidR="009F0BD2" w:rsidRPr="009F0BD2" w:rsidRDefault="009F0BD2">
      <w:pPr>
        <w:rPr>
          <w:sz w:val="22"/>
          <w:szCs w:val="22"/>
        </w:rPr>
      </w:pPr>
      <w:r>
        <w:t xml:space="preserve"> </w:t>
      </w:r>
      <w:r w:rsidRPr="009F0BD2">
        <w:rPr>
          <w:sz w:val="22"/>
          <w:szCs w:val="22"/>
        </w:rPr>
        <w:t>SNS2.INT1 Comprehend authentic spoken and written language on new and familiar topics presented through a variety of media in Spanish.</w:t>
      </w:r>
    </w:p>
    <w:p w:rsidR="009F0BD2" w:rsidRPr="009F0BD2" w:rsidRDefault="009F0BD2" w:rsidP="009F0BD2">
      <w:pPr>
        <w:ind w:left="720"/>
        <w:rPr>
          <w:sz w:val="22"/>
          <w:szCs w:val="22"/>
        </w:rPr>
      </w:pPr>
      <w:r w:rsidRPr="009F0BD2">
        <w:rPr>
          <w:sz w:val="22"/>
          <w:szCs w:val="22"/>
        </w:rPr>
        <w:t>A. Identify main ideas, supporting details and various elements, such as plot, theme, setting, and characters, from a variety of written texts.</w:t>
      </w:r>
    </w:p>
    <w:p w:rsidR="009F0BD2" w:rsidRPr="009F0BD2" w:rsidRDefault="009F0BD2" w:rsidP="009F0BD2">
      <w:pPr>
        <w:ind w:left="720"/>
        <w:rPr>
          <w:sz w:val="22"/>
          <w:szCs w:val="22"/>
        </w:rPr>
      </w:pPr>
      <w:r w:rsidRPr="009F0BD2">
        <w:rPr>
          <w:sz w:val="22"/>
          <w:szCs w:val="22"/>
        </w:rPr>
        <w:t xml:space="preserve">B. Understand some subtleties of meaning, such as intent, humor, and tone, in a variety of level-appropriate culturally authentic works in Spanish, such as radio and television segments or literary passages. </w:t>
      </w:r>
    </w:p>
    <w:p w:rsidR="009F0BD2" w:rsidRPr="009F0BD2" w:rsidRDefault="009F0BD2" w:rsidP="009F0BD2">
      <w:pPr>
        <w:ind w:firstLine="720"/>
        <w:rPr>
          <w:sz w:val="22"/>
          <w:szCs w:val="22"/>
        </w:rPr>
      </w:pPr>
      <w:r w:rsidRPr="009F0BD2">
        <w:rPr>
          <w:sz w:val="22"/>
          <w:szCs w:val="22"/>
        </w:rPr>
        <w:t xml:space="preserve">C. Comprehend and react to current events and issues presented through print and electronic media. </w:t>
      </w:r>
    </w:p>
    <w:p w:rsidR="009F0BD2" w:rsidRPr="009F0BD2" w:rsidRDefault="009F0BD2" w:rsidP="009F0BD2">
      <w:pPr>
        <w:ind w:firstLine="720"/>
        <w:rPr>
          <w:sz w:val="22"/>
          <w:szCs w:val="22"/>
        </w:rPr>
      </w:pPr>
      <w:r w:rsidRPr="009F0BD2">
        <w:rPr>
          <w:sz w:val="22"/>
          <w:szCs w:val="22"/>
        </w:rPr>
        <w:t>D. Understand connected discourse.</w:t>
      </w:r>
    </w:p>
    <w:p w:rsidR="009F0BD2" w:rsidRPr="009F0BD2" w:rsidRDefault="009F0BD2">
      <w:pPr>
        <w:rPr>
          <w:sz w:val="22"/>
          <w:szCs w:val="22"/>
        </w:rPr>
      </w:pPr>
      <w:r w:rsidRPr="009F0BD2">
        <w:rPr>
          <w:sz w:val="22"/>
          <w:szCs w:val="22"/>
        </w:rPr>
        <w:t xml:space="preserve"> </w:t>
      </w:r>
      <w:r w:rsidRPr="009F0BD2">
        <w:rPr>
          <w:sz w:val="22"/>
          <w:szCs w:val="22"/>
        </w:rPr>
        <w:tab/>
        <w:t xml:space="preserve">E. Expand knowledge of academic and content-specific vocabulary in Spanish. </w:t>
      </w:r>
    </w:p>
    <w:p w:rsidR="009F0BD2" w:rsidRDefault="009F0BD2" w:rsidP="009F0BD2">
      <w:pPr>
        <w:ind w:firstLine="720"/>
      </w:pPr>
      <w:r w:rsidRPr="009F0BD2">
        <w:rPr>
          <w:sz w:val="22"/>
          <w:szCs w:val="22"/>
        </w:rPr>
        <w:t>F. Demonstrate Advance</w:t>
      </w:r>
      <w:r>
        <w:rPr>
          <w:sz w:val="22"/>
          <w:szCs w:val="22"/>
        </w:rPr>
        <w:t xml:space="preserve">d-Low proficiency in listening, </w:t>
      </w:r>
      <w:r w:rsidRPr="009F0BD2">
        <w:rPr>
          <w:sz w:val="22"/>
          <w:szCs w:val="22"/>
        </w:rPr>
        <w:t>viewing and reading comprehension.</w:t>
      </w:r>
      <w:r w:rsidRPr="009F0BD2">
        <w:t xml:space="preserve"> </w:t>
      </w:r>
    </w:p>
    <w:p w:rsidR="002249AE" w:rsidRDefault="009F0BD2" w:rsidP="009F0BD2">
      <w:pPr>
        <w:ind w:firstLine="720"/>
      </w:pPr>
      <w:r>
        <w:t>G. Comprehend regional and other variations in spoken and written Spanish.</w:t>
      </w:r>
    </w:p>
    <w:p w:rsidR="009F0BD2" w:rsidRDefault="009F0BD2" w:rsidP="009F0BD2">
      <w:pPr>
        <w:ind w:firstLine="720"/>
      </w:pPr>
    </w:p>
    <w:p w:rsidR="009F0BD2" w:rsidRPr="009F0BD2" w:rsidRDefault="009F0BD2" w:rsidP="009F0BD2">
      <w:pPr>
        <w:rPr>
          <w:b/>
          <w:u w:val="single"/>
        </w:rPr>
      </w:pPr>
      <w:r w:rsidRPr="009F0BD2">
        <w:rPr>
          <w:b/>
          <w:u w:val="single"/>
        </w:rPr>
        <w:t xml:space="preserve">Communication in the Presentational Mode </w:t>
      </w:r>
    </w:p>
    <w:p w:rsidR="009F0BD2" w:rsidRDefault="009F0BD2" w:rsidP="009F0BD2"/>
    <w:p w:rsidR="009F0BD2" w:rsidRPr="009F0BD2" w:rsidRDefault="009F0BD2" w:rsidP="009F0BD2">
      <w:pPr>
        <w:rPr>
          <w:sz w:val="22"/>
          <w:szCs w:val="22"/>
        </w:rPr>
      </w:pPr>
      <w:r w:rsidRPr="009F0BD2">
        <w:rPr>
          <w:sz w:val="22"/>
          <w:szCs w:val="22"/>
        </w:rPr>
        <w:t xml:space="preserve">SNS2.P1 Present information in Spanish orally and in writing using familiar and new vocabulary, phrases, and patterns in increasingly complex discourse. </w:t>
      </w:r>
    </w:p>
    <w:p w:rsidR="009F0BD2" w:rsidRPr="009F0BD2" w:rsidRDefault="009F0BD2" w:rsidP="009F0BD2">
      <w:pPr>
        <w:ind w:left="720"/>
        <w:rPr>
          <w:sz w:val="22"/>
          <w:szCs w:val="22"/>
        </w:rPr>
      </w:pPr>
      <w:r w:rsidRPr="009F0BD2">
        <w:rPr>
          <w:sz w:val="22"/>
          <w:szCs w:val="22"/>
        </w:rPr>
        <w:t xml:space="preserve">A. Summarize and communicate main ideas and supporting details from a variety of authentic language materials. </w:t>
      </w:r>
    </w:p>
    <w:p w:rsidR="009F0BD2" w:rsidRPr="009F0BD2" w:rsidRDefault="009F0BD2" w:rsidP="009F0BD2">
      <w:pPr>
        <w:ind w:firstLine="720"/>
        <w:rPr>
          <w:sz w:val="22"/>
          <w:szCs w:val="22"/>
        </w:rPr>
      </w:pPr>
      <w:r w:rsidRPr="009F0BD2">
        <w:rPr>
          <w:sz w:val="22"/>
          <w:szCs w:val="22"/>
        </w:rPr>
        <w:t xml:space="preserve">B. Produce extended oral presentations using visual and technological support as appropriate. </w:t>
      </w:r>
    </w:p>
    <w:p w:rsidR="009F0BD2" w:rsidRPr="009F0BD2" w:rsidRDefault="009F0BD2" w:rsidP="009F0BD2">
      <w:pPr>
        <w:ind w:firstLine="720"/>
        <w:rPr>
          <w:sz w:val="22"/>
          <w:szCs w:val="22"/>
        </w:rPr>
      </w:pPr>
      <w:r w:rsidRPr="009F0BD2">
        <w:rPr>
          <w:sz w:val="22"/>
          <w:szCs w:val="22"/>
        </w:rPr>
        <w:t xml:space="preserve">C. Write organized compositions using visual and technological support as appropriate. </w:t>
      </w:r>
    </w:p>
    <w:p w:rsidR="009F0BD2" w:rsidRPr="009F0BD2" w:rsidRDefault="009F0BD2" w:rsidP="009F0BD2">
      <w:pPr>
        <w:ind w:left="720"/>
        <w:rPr>
          <w:sz w:val="22"/>
          <w:szCs w:val="22"/>
        </w:rPr>
      </w:pPr>
      <w:r w:rsidRPr="009F0BD2">
        <w:rPr>
          <w:sz w:val="22"/>
          <w:szCs w:val="22"/>
        </w:rPr>
        <w:t xml:space="preserve">D. Demonstrate Advanced-Low proficiency in oral and written presentations with respect to pronunciation, intonation, and writing mechanics. </w:t>
      </w:r>
    </w:p>
    <w:p w:rsidR="009F0BD2" w:rsidRPr="009F0BD2" w:rsidRDefault="009F0BD2" w:rsidP="009F0BD2">
      <w:pPr>
        <w:ind w:firstLine="720"/>
        <w:rPr>
          <w:sz w:val="22"/>
          <w:szCs w:val="22"/>
        </w:rPr>
      </w:pPr>
    </w:p>
    <w:p w:rsidR="009F0BD2" w:rsidRPr="009F0BD2" w:rsidRDefault="009F0BD2" w:rsidP="009F0BD2">
      <w:pPr>
        <w:rPr>
          <w:sz w:val="22"/>
          <w:szCs w:val="22"/>
        </w:rPr>
      </w:pPr>
      <w:r w:rsidRPr="009F0BD2">
        <w:rPr>
          <w:sz w:val="22"/>
          <w:szCs w:val="22"/>
        </w:rPr>
        <w:t>SNS2.P2 Present student-created as well as culturally authentic stories, poems, and/or skits in Spanish.</w:t>
      </w:r>
    </w:p>
    <w:p w:rsidR="009F0BD2" w:rsidRPr="009F0BD2" w:rsidRDefault="009F0BD2" w:rsidP="009F0BD2">
      <w:pPr>
        <w:rPr>
          <w:sz w:val="22"/>
          <w:szCs w:val="22"/>
        </w:rPr>
      </w:pPr>
      <w:r w:rsidRPr="009F0BD2">
        <w:rPr>
          <w:sz w:val="22"/>
          <w:szCs w:val="22"/>
        </w:rPr>
        <w:t xml:space="preserve"> </w:t>
      </w:r>
      <w:r w:rsidRPr="009F0BD2">
        <w:rPr>
          <w:sz w:val="22"/>
          <w:szCs w:val="22"/>
        </w:rPr>
        <w:tab/>
        <w:t xml:space="preserve">A. Prepare and present Hispanic poetry, skits or stories. </w:t>
      </w:r>
    </w:p>
    <w:p w:rsidR="009F0BD2" w:rsidRPr="009F0BD2" w:rsidRDefault="009F0BD2" w:rsidP="009F0BD2">
      <w:pPr>
        <w:ind w:firstLine="720"/>
        <w:rPr>
          <w:sz w:val="22"/>
          <w:szCs w:val="22"/>
        </w:rPr>
      </w:pPr>
      <w:r w:rsidRPr="009F0BD2">
        <w:rPr>
          <w:sz w:val="22"/>
          <w:szCs w:val="22"/>
        </w:rPr>
        <w:t xml:space="preserve">B. Prepare and present organized original essays, poetry, skits or stories in Spanish. </w:t>
      </w:r>
    </w:p>
    <w:p w:rsidR="002249AE" w:rsidRDefault="002249AE" w:rsidP="009F0BD2">
      <w:pPr>
        <w:rPr>
          <w:b/>
          <w:color w:val="000000"/>
          <w:sz w:val="22"/>
          <w:szCs w:val="22"/>
        </w:rPr>
      </w:pPr>
    </w:p>
    <w:p w:rsidR="009F0BD2" w:rsidRDefault="009F0BD2" w:rsidP="009F0BD2">
      <w:pPr>
        <w:rPr>
          <w:b/>
          <w:color w:val="000000"/>
          <w:sz w:val="22"/>
          <w:szCs w:val="22"/>
        </w:rPr>
      </w:pPr>
    </w:p>
    <w:p w:rsidR="005F500D" w:rsidRDefault="005F500D" w:rsidP="009F0BD2">
      <w:pPr>
        <w:rPr>
          <w:b/>
          <w:color w:val="000000"/>
          <w:sz w:val="22"/>
          <w:szCs w:val="22"/>
        </w:rPr>
      </w:pPr>
    </w:p>
    <w:p w:rsidR="009F0BD2" w:rsidRDefault="009F0BD2" w:rsidP="009F0BD2">
      <w:pPr>
        <w:rPr>
          <w:b/>
          <w:color w:val="000000"/>
          <w:sz w:val="22"/>
          <w:szCs w:val="22"/>
        </w:rPr>
      </w:pPr>
    </w:p>
    <w:p w:rsidR="009F0BD2" w:rsidRPr="009F0BD2" w:rsidRDefault="009F0BD2" w:rsidP="009F0BD2">
      <w:pPr>
        <w:rPr>
          <w:b/>
          <w:u w:val="single"/>
        </w:rPr>
      </w:pPr>
      <w:r w:rsidRPr="009F0BD2">
        <w:rPr>
          <w:b/>
          <w:u w:val="single"/>
        </w:rPr>
        <w:lastRenderedPageBreak/>
        <w:t>Cultural Perspectives, Practices, and Products</w:t>
      </w:r>
    </w:p>
    <w:p w:rsidR="009F0BD2" w:rsidRDefault="009F0BD2" w:rsidP="009F0BD2"/>
    <w:p w:rsidR="009F0BD2" w:rsidRPr="009F0BD2" w:rsidRDefault="009F0BD2" w:rsidP="009F0BD2">
      <w:pPr>
        <w:rPr>
          <w:sz w:val="22"/>
          <w:szCs w:val="22"/>
        </w:rPr>
      </w:pPr>
      <w:r>
        <w:t xml:space="preserve"> </w:t>
      </w:r>
      <w:r w:rsidRPr="009F0BD2">
        <w:rPr>
          <w:sz w:val="22"/>
          <w:szCs w:val="22"/>
        </w:rPr>
        <w:t xml:space="preserve">SNS2.PPP1 Understand, describe, and discuss perspectives, practices, and products of Hispanic cultures, how they are interrelated, and how they differ. </w:t>
      </w:r>
    </w:p>
    <w:p w:rsidR="009F0BD2" w:rsidRPr="009F0BD2" w:rsidRDefault="009F0BD2" w:rsidP="009F0BD2">
      <w:pPr>
        <w:ind w:firstLine="720"/>
        <w:rPr>
          <w:sz w:val="22"/>
          <w:szCs w:val="22"/>
        </w:rPr>
      </w:pPr>
      <w:r w:rsidRPr="009F0BD2">
        <w:rPr>
          <w:sz w:val="22"/>
          <w:szCs w:val="22"/>
        </w:rPr>
        <w:t xml:space="preserve">A. Participate in cultural events. </w:t>
      </w:r>
    </w:p>
    <w:p w:rsidR="009F0BD2" w:rsidRPr="009F0BD2" w:rsidRDefault="009F0BD2" w:rsidP="009F0BD2">
      <w:pPr>
        <w:ind w:firstLine="720"/>
        <w:rPr>
          <w:sz w:val="22"/>
          <w:szCs w:val="22"/>
        </w:rPr>
      </w:pPr>
      <w:r w:rsidRPr="009F0BD2">
        <w:rPr>
          <w:sz w:val="22"/>
          <w:szCs w:val="22"/>
        </w:rPr>
        <w:t>B. Discuss cultural patterns of behavior and issues of Hispanic identity in the modern world.</w:t>
      </w:r>
    </w:p>
    <w:p w:rsidR="009F0BD2" w:rsidRPr="009F0BD2" w:rsidRDefault="009F0BD2" w:rsidP="009F0BD2">
      <w:pPr>
        <w:ind w:firstLine="720"/>
        <w:rPr>
          <w:sz w:val="22"/>
          <w:szCs w:val="22"/>
        </w:rPr>
      </w:pPr>
      <w:r w:rsidRPr="009F0BD2">
        <w:rPr>
          <w:sz w:val="22"/>
          <w:szCs w:val="22"/>
        </w:rPr>
        <w:t xml:space="preserve">C. Identify and evaluate contributions of Hispanic cultures to the modern world. </w:t>
      </w:r>
    </w:p>
    <w:p w:rsidR="009F0BD2" w:rsidRPr="009F0BD2" w:rsidRDefault="009F0BD2" w:rsidP="009F0BD2">
      <w:pPr>
        <w:ind w:left="720"/>
        <w:rPr>
          <w:sz w:val="22"/>
          <w:szCs w:val="22"/>
        </w:rPr>
      </w:pPr>
      <w:r w:rsidRPr="009F0BD2">
        <w:rPr>
          <w:sz w:val="22"/>
          <w:szCs w:val="22"/>
        </w:rPr>
        <w:t xml:space="preserve">D. Compare and contrast how Spanish is used in various countries and communities, in formal and informal settings, and by people from varying backgrounds. </w:t>
      </w:r>
    </w:p>
    <w:p w:rsidR="009F0BD2" w:rsidRPr="009F0BD2" w:rsidRDefault="009F0BD2" w:rsidP="009F0BD2">
      <w:pPr>
        <w:ind w:firstLine="720"/>
        <w:rPr>
          <w:sz w:val="22"/>
          <w:szCs w:val="22"/>
        </w:rPr>
      </w:pPr>
      <w:r w:rsidRPr="009F0BD2">
        <w:rPr>
          <w:sz w:val="22"/>
          <w:szCs w:val="22"/>
        </w:rPr>
        <w:t>E. Research and report on the history and development of Hispanic cultures and communities.</w:t>
      </w:r>
    </w:p>
    <w:p w:rsidR="009F0BD2" w:rsidRPr="009F0BD2" w:rsidRDefault="009F0BD2" w:rsidP="009F0BD2">
      <w:pPr>
        <w:rPr>
          <w:sz w:val="22"/>
          <w:szCs w:val="22"/>
        </w:rPr>
      </w:pPr>
    </w:p>
    <w:p w:rsidR="009F0BD2" w:rsidRPr="009F0BD2" w:rsidRDefault="009F0BD2" w:rsidP="009F0BD2">
      <w:pPr>
        <w:rPr>
          <w:b/>
          <w:u w:val="single"/>
        </w:rPr>
      </w:pPr>
      <w:r>
        <w:t xml:space="preserve"> </w:t>
      </w:r>
      <w:r w:rsidRPr="009F0BD2">
        <w:rPr>
          <w:b/>
          <w:u w:val="single"/>
        </w:rPr>
        <w:t xml:space="preserve">Connections, Comparisons, and Communities </w:t>
      </w:r>
    </w:p>
    <w:p w:rsidR="009F0BD2" w:rsidRDefault="009F0BD2" w:rsidP="009F0BD2"/>
    <w:p w:rsidR="009F0BD2" w:rsidRPr="009F0BD2" w:rsidRDefault="009F0BD2" w:rsidP="009F0BD2">
      <w:pPr>
        <w:rPr>
          <w:sz w:val="22"/>
          <w:szCs w:val="22"/>
        </w:rPr>
      </w:pPr>
      <w:r w:rsidRPr="009F0BD2">
        <w:rPr>
          <w:sz w:val="22"/>
          <w:szCs w:val="22"/>
        </w:rPr>
        <w:t xml:space="preserve">SNS2.CCC1 Reinforce and broaden knowledge of connections between Spanish and other subject areas including language arts, science, history, social science, mathematics, physical education, health, and/or the arts. </w:t>
      </w:r>
    </w:p>
    <w:p w:rsidR="009F0BD2" w:rsidRDefault="009F0BD2" w:rsidP="009F0BD2">
      <w:pPr>
        <w:ind w:left="720"/>
        <w:rPr>
          <w:sz w:val="22"/>
          <w:szCs w:val="22"/>
        </w:rPr>
      </w:pPr>
      <w:r w:rsidRPr="009F0BD2">
        <w:rPr>
          <w:sz w:val="22"/>
          <w:szCs w:val="22"/>
        </w:rPr>
        <w:t xml:space="preserve">A. Report on the role of major contemporary and historical figures and events from Spanish-speaking cultures. </w:t>
      </w:r>
    </w:p>
    <w:p w:rsidR="009F0BD2" w:rsidRPr="009F0BD2" w:rsidRDefault="009F0BD2" w:rsidP="009F0BD2">
      <w:pPr>
        <w:ind w:left="720"/>
        <w:rPr>
          <w:sz w:val="22"/>
          <w:szCs w:val="22"/>
        </w:rPr>
      </w:pPr>
      <w:r w:rsidRPr="009F0BD2">
        <w:rPr>
          <w:sz w:val="22"/>
          <w:szCs w:val="22"/>
        </w:rPr>
        <w:t xml:space="preserve">B. Identify and discuss how topics studied in other subject areas relate to those studied in Spanish class. </w:t>
      </w:r>
    </w:p>
    <w:p w:rsidR="009F0BD2" w:rsidRDefault="009F0BD2" w:rsidP="009F0BD2">
      <w:pPr>
        <w:ind w:left="720"/>
        <w:rPr>
          <w:sz w:val="22"/>
          <w:szCs w:val="22"/>
        </w:rPr>
      </w:pPr>
      <w:r w:rsidRPr="009F0BD2">
        <w:rPr>
          <w:sz w:val="22"/>
          <w:szCs w:val="22"/>
        </w:rPr>
        <w:t xml:space="preserve">C. Discuss how the viewpoints of people in Spanish-speaking communities are reflected in their practices and products, such as political systems, art, architecture, music, and literature. </w:t>
      </w:r>
    </w:p>
    <w:p w:rsidR="0065254C" w:rsidRDefault="0065254C" w:rsidP="009F0BD2">
      <w:pPr>
        <w:ind w:left="720"/>
        <w:rPr>
          <w:sz w:val="22"/>
          <w:szCs w:val="22"/>
        </w:rPr>
      </w:pPr>
    </w:p>
    <w:p w:rsidR="0065254C" w:rsidRDefault="009F0BD2" w:rsidP="0065254C">
      <w:r>
        <w:t xml:space="preserve">SNS2.CCC2 Investigate the similarities and differences that exist within and among Spanish-speaking cultures. </w:t>
      </w:r>
      <w:r w:rsidR="0065254C">
        <w:t xml:space="preserve">          </w:t>
      </w:r>
    </w:p>
    <w:p w:rsidR="0065254C" w:rsidRDefault="009F0BD2" w:rsidP="0065254C">
      <w:pPr>
        <w:ind w:left="720"/>
      </w:pPr>
      <w:r>
        <w:t xml:space="preserve">A. Discuss the influence of historical and current events and issues in and beyond Spanish-speaking countries and communities. </w:t>
      </w:r>
    </w:p>
    <w:p w:rsidR="0065254C" w:rsidRDefault="009F0BD2" w:rsidP="0065254C">
      <w:pPr>
        <w:ind w:left="720"/>
      </w:pPr>
      <w:r>
        <w:t xml:space="preserve">B. Discuss the variety of perspectives of the Spanish-speaking community regarding current issues and events in the United States. </w:t>
      </w:r>
    </w:p>
    <w:p w:rsidR="0065254C" w:rsidRDefault="009F0BD2" w:rsidP="0065254C">
      <w:pPr>
        <w:ind w:left="720"/>
      </w:pPr>
      <w:r>
        <w:t xml:space="preserve">C. Recognize and discuss local, regional, and national differences in Spanishspeaking countries, i.e., political organization, history, economic development, etc. </w:t>
      </w:r>
    </w:p>
    <w:p w:rsidR="0065254C" w:rsidRDefault="0065254C"/>
    <w:p w:rsidR="0065254C" w:rsidRDefault="009F0BD2">
      <w:r>
        <w:t xml:space="preserve">SNS2.CCC3 Expand knowledge of the English language through the study and analysis of the Spanish language. </w:t>
      </w:r>
    </w:p>
    <w:p w:rsidR="0065254C" w:rsidRDefault="009F0BD2" w:rsidP="0065254C">
      <w:pPr>
        <w:ind w:left="720"/>
      </w:pPr>
      <w:r>
        <w:t xml:space="preserve">A. Compare linguistic elements of Spanish and English, such as pronunciation, usage, and grammatical structure, as well as popular idioms. </w:t>
      </w:r>
    </w:p>
    <w:p w:rsidR="0065254C" w:rsidRDefault="009F0BD2" w:rsidP="0065254C">
      <w:pPr>
        <w:ind w:firstLine="720"/>
      </w:pPr>
      <w:r>
        <w:t>B. Identify and use cognates to expand academic vocabulary in Spanish and English.</w:t>
      </w:r>
    </w:p>
    <w:p w:rsidR="0065254C" w:rsidRDefault="0065254C"/>
    <w:p w:rsidR="0065254C" w:rsidRDefault="009F0BD2">
      <w:r>
        <w:t xml:space="preserve"> SNS2. CCC4 Apply language skills and expand cultural understanding by accessing information beyond the classroom setting for recreational, educational, and occupational purposes.</w:t>
      </w:r>
    </w:p>
    <w:p w:rsidR="0065254C" w:rsidRDefault="009F0BD2" w:rsidP="0065254C">
      <w:pPr>
        <w:ind w:left="720"/>
      </w:pPr>
      <w:r>
        <w:t xml:space="preserve">A. Discuss information acquired through the use of informational and entertainment media and technology in Spanish. </w:t>
      </w:r>
    </w:p>
    <w:p w:rsidR="0065254C" w:rsidRDefault="009F0BD2" w:rsidP="0065254C">
      <w:pPr>
        <w:ind w:left="720"/>
      </w:pPr>
      <w:r>
        <w:t xml:space="preserve">B. Locate and use resources in Spanish, such as individuals and organizations accessible through the community or the Internet, to reinforce and extend cultural understanding. </w:t>
      </w:r>
    </w:p>
    <w:p w:rsidR="0065254C" w:rsidRDefault="009F0BD2" w:rsidP="0065254C">
      <w:pPr>
        <w:ind w:firstLine="720"/>
      </w:pPr>
      <w:r>
        <w:t xml:space="preserve">C. Identify career paths that require bilingualism. </w:t>
      </w:r>
    </w:p>
    <w:p w:rsidR="002249AE" w:rsidRDefault="009F0BD2" w:rsidP="0065254C">
      <w:pPr>
        <w:ind w:firstLine="720"/>
        <w:rPr>
          <w:b/>
          <w:color w:val="000000"/>
          <w:sz w:val="21"/>
          <w:szCs w:val="21"/>
        </w:rPr>
      </w:pPr>
      <w:r>
        <w:t>D. Apply interpreting or translating skills to projects outside the language classroom.</w:t>
      </w:r>
    </w:p>
    <w:p w:rsidR="002249AE" w:rsidRDefault="002249AE">
      <w:pPr>
        <w:rPr>
          <w:b/>
          <w:color w:val="000000"/>
          <w:sz w:val="21"/>
          <w:szCs w:val="21"/>
        </w:rPr>
      </w:pPr>
    </w:p>
    <w:p w:rsidR="002249AE" w:rsidRDefault="002249AE">
      <w:pPr>
        <w:rPr>
          <w:b/>
          <w:color w:val="000000"/>
          <w:sz w:val="21"/>
          <w:szCs w:val="21"/>
        </w:rPr>
      </w:pPr>
    </w:p>
    <w:p w:rsidR="002249AE" w:rsidRDefault="002249AE">
      <w:pPr>
        <w:rPr>
          <w:b/>
          <w:color w:val="000000"/>
          <w:sz w:val="21"/>
          <w:szCs w:val="21"/>
        </w:rPr>
      </w:pPr>
    </w:p>
    <w:p w:rsidR="002249AE" w:rsidRDefault="002249AE">
      <w:pPr>
        <w:rPr>
          <w:b/>
          <w:color w:val="000000"/>
          <w:sz w:val="21"/>
          <w:szCs w:val="21"/>
        </w:rPr>
      </w:pPr>
    </w:p>
    <w:p w:rsidR="002249AE" w:rsidRDefault="002249AE">
      <w:pPr>
        <w:rPr>
          <w:b/>
          <w:color w:val="000000"/>
          <w:sz w:val="21"/>
          <w:szCs w:val="21"/>
        </w:rPr>
      </w:pPr>
    </w:p>
    <w:p w:rsidR="002249AE" w:rsidRDefault="002249AE">
      <w:pPr>
        <w:rPr>
          <w:b/>
          <w:color w:val="000000"/>
          <w:sz w:val="21"/>
          <w:szCs w:val="21"/>
        </w:rPr>
      </w:pPr>
    </w:p>
    <w:p w:rsidR="002249AE" w:rsidRDefault="002249AE">
      <w:pPr>
        <w:rPr>
          <w:b/>
          <w:color w:val="000000"/>
          <w:sz w:val="21"/>
          <w:szCs w:val="21"/>
        </w:rPr>
      </w:pPr>
    </w:p>
    <w:p w:rsidR="002249AE" w:rsidRDefault="002249AE">
      <w:pPr>
        <w:rPr>
          <w:b/>
          <w:color w:val="000000"/>
          <w:sz w:val="21"/>
          <w:szCs w:val="21"/>
        </w:rPr>
      </w:pPr>
    </w:p>
    <w:p w:rsidR="002249AE" w:rsidRDefault="002249AE">
      <w:pPr>
        <w:rPr>
          <w:b/>
          <w:color w:val="000000"/>
          <w:sz w:val="21"/>
          <w:szCs w:val="21"/>
        </w:rPr>
      </w:pPr>
    </w:p>
    <w:p w:rsidR="002249AE" w:rsidRDefault="002249AE">
      <w:pPr>
        <w:rPr>
          <w:b/>
          <w:color w:val="000000"/>
          <w:sz w:val="21"/>
          <w:szCs w:val="21"/>
        </w:rPr>
      </w:pPr>
    </w:p>
    <w:p w:rsidR="00F72611" w:rsidRDefault="00351A46" w:rsidP="00F72611">
      <w:pPr>
        <w:rPr>
          <w:rFonts w:ascii="Garamond" w:hAnsi="Garamond"/>
          <w:color w:val="FF0000"/>
          <w:sz w:val="21"/>
          <w:szCs w:val="21"/>
        </w:rPr>
      </w:pPr>
      <w:r w:rsidRPr="00A12E3F">
        <w:rPr>
          <w:b/>
          <w:color w:val="000000"/>
          <w:sz w:val="21"/>
          <w:szCs w:val="21"/>
        </w:rPr>
        <w:lastRenderedPageBreak/>
        <w:t>TEXTBOOK/SUPPLEMENTAL RESOURCES:</w:t>
      </w:r>
      <w:r w:rsidRPr="00A12E3F">
        <w:rPr>
          <w:color w:val="000000"/>
          <w:sz w:val="21"/>
          <w:szCs w:val="21"/>
        </w:rPr>
        <w:t xml:space="preserve"> </w:t>
      </w:r>
      <w:r w:rsidRPr="00A12E3F">
        <w:rPr>
          <w:rFonts w:ascii="Garamond" w:hAnsi="Garamond"/>
          <w:color w:val="000000"/>
          <w:sz w:val="21"/>
          <w:szCs w:val="21"/>
        </w:rPr>
        <w:t xml:space="preserve">Our main textbook for the course is </w:t>
      </w:r>
      <w:r w:rsidR="0065254C">
        <w:rPr>
          <w:rFonts w:ascii="Garamond" w:hAnsi="Garamond"/>
          <w:color w:val="000000"/>
          <w:sz w:val="21"/>
          <w:szCs w:val="21"/>
        </w:rPr>
        <w:t>Santanilla 9</w:t>
      </w:r>
      <w:r w:rsidR="00C36B58">
        <w:rPr>
          <w:rFonts w:ascii="Garamond" w:hAnsi="Garamond"/>
          <w:i/>
          <w:color w:val="000000"/>
          <w:sz w:val="21"/>
          <w:szCs w:val="21"/>
        </w:rPr>
        <w:t xml:space="preserve"> </w:t>
      </w:r>
      <w:r w:rsidR="00F72611">
        <w:rPr>
          <w:rFonts w:ascii="Garamond" w:hAnsi="Garamond"/>
          <w:color w:val="000000"/>
          <w:sz w:val="21"/>
          <w:szCs w:val="21"/>
        </w:rPr>
        <w:t xml:space="preserve"> published by Vista Higher Learning.</w:t>
      </w:r>
    </w:p>
    <w:p w:rsidR="00351A46" w:rsidRPr="00A12E3F" w:rsidRDefault="00351A46" w:rsidP="00351A46">
      <w:pPr>
        <w:rPr>
          <w:b/>
          <w:color w:val="000000"/>
          <w:sz w:val="21"/>
          <w:szCs w:val="21"/>
        </w:rPr>
      </w:pPr>
    </w:p>
    <w:p w:rsidR="00F72611" w:rsidRPr="000D4682" w:rsidRDefault="00351A46" w:rsidP="00F72611">
      <w:pPr>
        <w:rPr>
          <w:color w:val="000000"/>
          <w:sz w:val="21"/>
          <w:szCs w:val="21"/>
        </w:rPr>
      </w:pPr>
      <w:r w:rsidRPr="00A12E3F">
        <w:rPr>
          <w:b/>
          <w:color w:val="000000"/>
          <w:sz w:val="21"/>
          <w:szCs w:val="21"/>
        </w:rPr>
        <w:t>MATERIALS NEEDED</w:t>
      </w:r>
      <w:r w:rsidR="000D4682">
        <w:rPr>
          <w:color w:val="000000"/>
          <w:sz w:val="21"/>
          <w:szCs w:val="21"/>
        </w:rPr>
        <w:t xml:space="preserve">:  </w:t>
      </w:r>
      <w:r w:rsidR="00F72611" w:rsidRPr="00F01D9D">
        <w:rPr>
          <w:color w:val="000000"/>
          <w:sz w:val="20"/>
          <w:szCs w:val="20"/>
        </w:rPr>
        <w:t>A notebook (3-ring binder) with dividers f</w:t>
      </w:r>
      <w:r w:rsidR="00F72611">
        <w:rPr>
          <w:color w:val="000000"/>
          <w:sz w:val="20"/>
          <w:szCs w:val="20"/>
        </w:rPr>
        <w:t>or Warm-ups, Notes, Assessments;</w:t>
      </w:r>
    </w:p>
    <w:p w:rsidR="00F72611" w:rsidRDefault="00F72611" w:rsidP="00F72611">
      <w:pPr>
        <w:rPr>
          <w:sz w:val="20"/>
          <w:szCs w:val="20"/>
        </w:rPr>
      </w:pPr>
      <w:r w:rsidRPr="00F01D9D">
        <w:rPr>
          <w:color w:val="000000"/>
          <w:sz w:val="20"/>
          <w:szCs w:val="20"/>
        </w:rPr>
        <w:t>Writing instrument—dark pen or pencil</w:t>
      </w:r>
      <w:r>
        <w:rPr>
          <w:color w:val="000000"/>
          <w:sz w:val="20"/>
          <w:szCs w:val="20"/>
        </w:rPr>
        <w:t xml:space="preserve">; Flash drive; </w:t>
      </w:r>
      <w:r w:rsidRPr="00F01D9D">
        <w:rPr>
          <w:color w:val="000000"/>
          <w:sz w:val="20"/>
          <w:szCs w:val="20"/>
        </w:rPr>
        <w:t>Highlighter</w:t>
      </w:r>
      <w:r>
        <w:rPr>
          <w:color w:val="000000"/>
          <w:sz w:val="20"/>
          <w:szCs w:val="20"/>
        </w:rPr>
        <w:t xml:space="preserve">; </w:t>
      </w:r>
      <w:r w:rsidRPr="00F01D9D">
        <w:rPr>
          <w:color w:val="000000"/>
          <w:sz w:val="20"/>
          <w:szCs w:val="20"/>
        </w:rPr>
        <w:t>Dry-erase marker of dark color</w:t>
      </w:r>
      <w:r>
        <w:rPr>
          <w:color w:val="000000"/>
          <w:sz w:val="20"/>
          <w:szCs w:val="20"/>
        </w:rPr>
        <w:t>;</w:t>
      </w:r>
      <w:r>
        <w:rPr>
          <w:sz w:val="20"/>
          <w:szCs w:val="20"/>
        </w:rPr>
        <w:t xml:space="preserve"> </w:t>
      </w:r>
      <w:r w:rsidRPr="00F01D9D">
        <w:rPr>
          <w:color w:val="000000"/>
          <w:sz w:val="20"/>
          <w:szCs w:val="20"/>
        </w:rPr>
        <w:t>Lined paper—either college or wide ruled</w:t>
      </w:r>
      <w:r>
        <w:rPr>
          <w:color w:val="000000"/>
          <w:sz w:val="20"/>
          <w:szCs w:val="20"/>
        </w:rPr>
        <w:t xml:space="preserve">; </w:t>
      </w:r>
      <w:r w:rsidRPr="00F01D9D">
        <w:rPr>
          <w:sz w:val="20"/>
          <w:szCs w:val="20"/>
        </w:rPr>
        <w:t>Regular attendance</w:t>
      </w:r>
      <w:r>
        <w:rPr>
          <w:sz w:val="20"/>
          <w:szCs w:val="20"/>
        </w:rPr>
        <w:t xml:space="preserve">; </w:t>
      </w:r>
      <w:r w:rsidRPr="00F01D9D">
        <w:rPr>
          <w:sz w:val="20"/>
          <w:szCs w:val="20"/>
        </w:rPr>
        <w:t xml:space="preserve">Arrival on time to class; </w:t>
      </w:r>
      <w:r>
        <w:rPr>
          <w:sz w:val="20"/>
          <w:szCs w:val="20"/>
        </w:rPr>
        <w:t>[</w:t>
      </w:r>
      <w:r w:rsidR="000D4682">
        <w:rPr>
          <w:sz w:val="20"/>
          <w:szCs w:val="20"/>
        </w:rPr>
        <w:t>Pebblebrook’s t</w:t>
      </w:r>
      <w:r w:rsidRPr="00F01D9D">
        <w:rPr>
          <w:sz w:val="20"/>
          <w:szCs w:val="20"/>
        </w:rPr>
        <w:t>ardy policy will be strictly enforced</w:t>
      </w:r>
      <w:r>
        <w:rPr>
          <w:sz w:val="20"/>
          <w:szCs w:val="20"/>
        </w:rPr>
        <w:t xml:space="preserve">]; </w:t>
      </w:r>
      <w:r w:rsidRPr="00F01D9D">
        <w:rPr>
          <w:sz w:val="20"/>
          <w:szCs w:val="20"/>
        </w:rPr>
        <w:t>Good attitude and a willingness to try</w:t>
      </w:r>
      <w:r>
        <w:rPr>
          <w:sz w:val="20"/>
          <w:szCs w:val="20"/>
        </w:rPr>
        <w:t xml:space="preserve">; </w:t>
      </w:r>
      <w:r w:rsidRPr="00F01D9D">
        <w:rPr>
          <w:sz w:val="20"/>
          <w:szCs w:val="20"/>
        </w:rPr>
        <w:t>Respect for your classmates, instructor, and yourself.</w:t>
      </w:r>
    </w:p>
    <w:p w:rsidR="00A45578" w:rsidRDefault="00A45578" w:rsidP="00F72611">
      <w:pPr>
        <w:rPr>
          <w:sz w:val="20"/>
          <w:szCs w:val="20"/>
        </w:rPr>
      </w:pPr>
    </w:p>
    <w:p w:rsidR="000D4682" w:rsidRPr="00A12E3F" w:rsidRDefault="000D4682" w:rsidP="000D4682">
      <w:pPr>
        <w:rPr>
          <w:color w:val="000000"/>
          <w:sz w:val="21"/>
          <w:szCs w:val="21"/>
        </w:rPr>
      </w:pPr>
      <w:r w:rsidRPr="00F01D9D">
        <w:rPr>
          <w:b/>
          <w:color w:val="000000"/>
          <w:sz w:val="20"/>
          <w:szCs w:val="20"/>
        </w:rPr>
        <w:t xml:space="preserve">DONATION REQUEST:  </w:t>
      </w:r>
      <w:r>
        <w:rPr>
          <w:b/>
          <w:color w:val="000000"/>
          <w:sz w:val="20"/>
          <w:szCs w:val="20"/>
        </w:rPr>
        <w:t>Kleenex, hand sanitizer and dry-</w:t>
      </w:r>
      <w:r w:rsidRPr="00F01D9D">
        <w:rPr>
          <w:b/>
          <w:color w:val="000000"/>
          <w:sz w:val="20"/>
          <w:szCs w:val="20"/>
        </w:rPr>
        <w:t>erase markers</w:t>
      </w:r>
      <w:r>
        <w:rPr>
          <w:b/>
          <w:color w:val="000000"/>
          <w:sz w:val="20"/>
          <w:szCs w:val="20"/>
        </w:rPr>
        <w:t>.</w:t>
      </w:r>
    </w:p>
    <w:p w:rsidR="000D4682" w:rsidRDefault="000D4682" w:rsidP="000D4682">
      <w:pPr>
        <w:rPr>
          <w:b/>
          <w:bCs/>
          <w:color w:val="000000"/>
          <w:sz w:val="20"/>
          <w:szCs w:val="20"/>
        </w:rPr>
      </w:pPr>
    </w:p>
    <w:p w:rsidR="000D4682" w:rsidRDefault="000D4682" w:rsidP="000D4682">
      <w:pPr>
        <w:rPr>
          <w:sz w:val="20"/>
          <w:szCs w:val="20"/>
        </w:rPr>
      </w:pPr>
      <w:r w:rsidRPr="00525C7C">
        <w:rPr>
          <w:b/>
          <w:bCs/>
          <w:color w:val="000000"/>
          <w:sz w:val="20"/>
          <w:szCs w:val="20"/>
        </w:rPr>
        <w:t xml:space="preserve">CLASS </w:t>
      </w:r>
      <w:r>
        <w:rPr>
          <w:b/>
          <w:bCs/>
          <w:color w:val="000000"/>
          <w:sz w:val="20"/>
          <w:szCs w:val="20"/>
        </w:rPr>
        <w:t xml:space="preserve">AND BEHAVIOR </w:t>
      </w:r>
      <w:r w:rsidRPr="00525C7C">
        <w:rPr>
          <w:b/>
          <w:bCs/>
          <w:color w:val="000000"/>
          <w:sz w:val="20"/>
          <w:szCs w:val="20"/>
        </w:rPr>
        <w:t xml:space="preserve">EXPECTATIONS: </w:t>
      </w:r>
      <w:r>
        <w:rPr>
          <w:b/>
          <w:bCs/>
          <w:color w:val="000000"/>
          <w:sz w:val="20"/>
          <w:szCs w:val="20"/>
        </w:rPr>
        <w:t xml:space="preserve"> </w:t>
      </w:r>
      <w:r>
        <w:rPr>
          <w:sz w:val="20"/>
          <w:szCs w:val="20"/>
        </w:rPr>
        <w:t xml:space="preserve">Students will observe “The Five Falcon Rules” which follow:  1. Come to school prepared for learning.  2.  Respect everyone’s property.  3.  Respect the learning environment.  4.  Respect other’s feelings – No put downs.  5.  Maintain your personal integrity.  </w:t>
      </w:r>
      <w:r w:rsidRPr="00F01D9D">
        <w:rPr>
          <w:sz w:val="20"/>
          <w:szCs w:val="20"/>
        </w:rPr>
        <w:t xml:space="preserve">I do not tolerate talking without permission, rudeness to teachers (and that means talking back to an adult!) or other students, DRAMA in the classroom (unless the students are presenting skits!!), or SLEEPING in class.  Eating food in class is also discouraged.  Water bottles and sports drinks are allowed as long as the students dispose of the containers appropriately.  The following “don’ts” have to do with appropriate things to bring to school.  Some materials should be kept at home.  Do not come to class with an active cell-phone.  It must be turned off and HIDDEN during school hours, unless needed for a classroom activity.  Phones and other like electronic devices (i-pods, PSPs, video games, cameras, ear buds) will not be confiscated; however, a warning to put the device away will be issued.  If your student chooses not to follow the directive, instruction will continue, and your son or daughter will be referred immediately to an administrator, and you will be notified.  </w:t>
      </w:r>
    </w:p>
    <w:p w:rsidR="000D4682" w:rsidRDefault="000D4682" w:rsidP="000D4682">
      <w:pPr>
        <w:rPr>
          <w:bCs/>
          <w:color w:val="000000"/>
          <w:sz w:val="20"/>
          <w:szCs w:val="20"/>
        </w:rPr>
      </w:pPr>
    </w:p>
    <w:p w:rsidR="000D4682" w:rsidRPr="00F01D9D" w:rsidRDefault="000C4E02" w:rsidP="000D4682">
      <w:pPr>
        <w:rPr>
          <w:sz w:val="20"/>
          <w:szCs w:val="20"/>
        </w:rPr>
      </w:pPr>
      <w:r w:rsidRPr="000C4E02">
        <w:rPr>
          <w:b/>
          <w:color w:val="000000"/>
          <w:sz w:val="21"/>
          <w:szCs w:val="21"/>
        </w:rPr>
        <w:t>GRADING POLICY CONTINUED</w:t>
      </w:r>
      <w:r w:rsidRPr="000C4E02">
        <w:rPr>
          <w:color w:val="000000"/>
          <w:sz w:val="21"/>
          <w:szCs w:val="21"/>
        </w:rPr>
        <w:t xml:space="preserve">: </w:t>
      </w:r>
      <w:r w:rsidR="000D4682" w:rsidRPr="00F01D9D">
        <w:rPr>
          <w:b/>
          <w:sz w:val="20"/>
          <w:szCs w:val="20"/>
        </w:rPr>
        <w:t xml:space="preserve">Summative Assessments </w:t>
      </w:r>
      <w:r w:rsidR="000D4682" w:rsidRPr="00F01D9D">
        <w:rPr>
          <w:sz w:val="20"/>
          <w:szCs w:val="20"/>
        </w:rPr>
        <w:t>are tests, projects, notebook checks, presentations, and sometimes quizzes.  Summative assessments are weighted heavier than formative assessments.</w:t>
      </w:r>
    </w:p>
    <w:p w:rsidR="000D4682" w:rsidRPr="00F01D9D" w:rsidRDefault="000D4682" w:rsidP="000D4682">
      <w:pPr>
        <w:rPr>
          <w:sz w:val="20"/>
          <w:szCs w:val="20"/>
        </w:rPr>
      </w:pPr>
      <w:r w:rsidRPr="00F01D9D">
        <w:rPr>
          <w:b/>
          <w:sz w:val="20"/>
          <w:szCs w:val="20"/>
        </w:rPr>
        <w:t>Formative assessments</w:t>
      </w:r>
      <w:r w:rsidRPr="00F01D9D">
        <w:rPr>
          <w:sz w:val="20"/>
          <w:szCs w:val="20"/>
        </w:rPr>
        <w:t xml:space="preserve"> are daily grades, homework, class activities, and sometimes quizzes.</w:t>
      </w:r>
    </w:p>
    <w:p w:rsidR="000D4682" w:rsidRPr="00F01D9D" w:rsidRDefault="000D4682" w:rsidP="000D4682">
      <w:pPr>
        <w:rPr>
          <w:sz w:val="20"/>
          <w:szCs w:val="20"/>
        </w:rPr>
      </w:pPr>
    </w:p>
    <w:p w:rsidR="000D4682" w:rsidRPr="00F01D9D" w:rsidRDefault="000D4682" w:rsidP="000D4682">
      <w:pPr>
        <w:rPr>
          <w:sz w:val="20"/>
          <w:szCs w:val="20"/>
        </w:rPr>
      </w:pPr>
      <w:r w:rsidRPr="009B734F">
        <w:rPr>
          <w:b/>
          <w:sz w:val="20"/>
          <w:szCs w:val="20"/>
        </w:rPr>
        <w:t>GRADING CATEGORIES:</w:t>
      </w:r>
      <w:r w:rsidRPr="00F01D9D">
        <w:rPr>
          <w:sz w:val="20"/>
          <w:szCs w:val="20"/>
        </w:rPr>
        <w:t xml:space="preserve">  </w:t>
      </w:r>
    </w:p>
    <w:p w:rsidR="000D4682" w:rsidRPr="00F01D9D" w:rsidRDefault="000D4682" w:rsidP="000D4682">
      <w:pPr>
        <w:rPr>
          <w:b/>
          <w:sz w:val="20"/>
          <w:szCs w:val="20"/>
        </w:rPr>
      </w:pPr>
      <w:r w:rsidRPr="00F01D9D">
        <w:rPr>
          <w:b/>
          <w:sz w:val="20"/>
          <w:szCs w:val="20"/>
        </w:rPr>
        <w:t>Summative Int</w:t>
      </w:r>
      <w:r>
        <w:rPr>
          <w:b/>
          <w:sz w:val="20"/>
          <w:szCs w:val="20"/>
        </w:rPr>
        <w:t>erpersonal Communication (IP)</w:t>
      </w:r>
      <w:r>
        <w:rPr>
          <w:b/>
          <w:sz w:val="20"/>
          <w:szCs w:val="20"/>
        </w:rPr>
        <w:tab/>
        <w:t>20</w:t>
      </w:r>
      <w:r w:rsidRPr="00F01D9D">
        <w:rPr>
          <w:b/>
          <w:sz w:val="20"/>
          <w:szCs w:val="20"/>
        </w:rPr>
        <w:t>%</w:t>
      </w:r>
    </w:p>
    <w:p w:rsidR="000D4682" w:rsidRPr="00F01D9D" w:rsidRDefault="000D4682" w:rsidP="000D4682">
      <w:pPr>
        <w:rPr>
          <w:b/>
          <w:sz w:val="20"/>
          <w:szCs w:val="20"/>
        </w:rPr>
      </w:pPr>
      <w:r w:rsidRPr="00F01D9D">
        <w:rPr>
          <w:b/>
          <w:sz w:val="20"/>
          <w:szCs w:val="20"/>
        </w:rPr>
        <w:t xml:space="preserve">                                      </w:t>
      </w:r>
      <w:r>
        <w:rPr>
          <w:b/>
          <w:sz w:val="20"/>
          <w:szCs w:val="20"/>
        </w:rPr>
        <w:t xml:space="preserve">                         </w:t>
      </w:r>
      <w:r>
        <w:rPr>
          <w:b/>
          <w:sz w:val="20"/>
          <w:szCs w:val="20"/>
        </w:rPr>
        <w:tab/>
      </w:r>
      <w:r>
        <w:rPr>
          <w:b/>
          <w:sz w:val="20"/>
          <w:szCs w:val="20"/>
        </w:rPr>
        <w:tab/>
      </w:r>
      <w:r>
        <w:rPr>
          <w:b/>
          <w:sz w:val="20"/>
          <w:szCs w:val="20"/>
        </w:rPr>
        <w:tab/>
      </w:r>
      <w:r>
        <w:rPr>
          <w:b/>
          <w:sz w:val="20"/>
          <w:szCs w:val="20"/>
        </w:rPr>
        <w:tab/>
        <w:t>&gt;</w:t>
      </w:r>
      <w:r>
        <w:rPr>
          <w:b/>
          <w:sz w:val="20"/>
          <w:szCs w:val="20"/>
        </w:rPr>
        <w:tab/>
        <w:t>3</w:t>
      </w:r>
      <w:r w:rsidRPr="00F01D9D">
        <w:rPr>
          <w:b/>
          <w:sz w:val="20"/>
          <w:szCs w:val="20"/>
        </w:rPr>
        <w:t>0%</w:t>
      </w:r>
    </w:p>
    <w:p w:rsidR="000D4682" w:rsidRPr="00F01D9D" w:rsidRDefault="000D4682" w:rsidP="000D4682">
      <w:pPr>
        <w:rPr>
          <w:sz w:val="20"/>
          <w:szCs w:val="20"/>
        </w:rPr>
      </w:pPr>
      <w:r w:rsidRPr="00F01D9D">
        <w:rPr>
          <w:b/>
          <w:sz w:val="20"/>
          <w:szCs w:val="20"/>
        </w:rPr>
        <w:t xml:space="preserve">Formative Interpersonal Communication       </w:t>
      </w:r>
      <w:r w:rsidRPr="00F01D9D">
        <w:rPr>
          <w:b/>
          <w:sz w:val="20"/>
          <w:szCs w:val="20"/>
        </w:rPr>
        <w:tab/>
      </w:r>
      <w:r w:rsidRPr="00F01D9D">
        <w:rPr>
          <w:sz w:val="20"/>
          <w:szCs w:val="20"/>
        </w:rPr>
        <w:t xml:space="preserve"> </w:t>
      </w:r>
      <w:r>
        <w:rPr>
          <w:b/>
          <w:sz w:val="20"/>
          <w:szCs w:val="20"/>
        </w:rPr>
        <w:t>10</w:t>
      </w:r>
      <w:r w:rsidRPr="00F01D9D">
        <w:rPr>
          <w:b/>
          <w:sz w:val="20"/>
          <w:szCs w:val="20"/>
        </w:rPr>
        <w:t>%</w:t>
      </w:r>
    </w:p>
    <w:p w:rsidR="000D4682" w:rsidRPr="00F01D9D" w:rsidRDefault="000D4682" w:rsidP="000D4682">
      <w:pPr>
        <w:rPr>
          <w:b/>
          <w:sz w:val="20"/>
          <w:szCs w:val="20"/>
        </w:rPr>
      </w:pPr>
    </w:p>
    <w:p w:rsidR="000D4682" w:rsidRPr="00F01D9D" w:rsidRDefault="000D4682" w:rsidP="000D4682">
      <w:pPr>
        <w:rPr>
          <w:b/>
          <w:sz w:val="20"/>
          <w:szCs w:val="20"/>
        </w:rPr>
      </w:pPr>
      <w:r w:rsidRPr="00F01D9D">
        <w:rPr>
          <w:b/>
          <w:sz w:val="20"/>
          <w:szCs w:val="20"/>
        </w:rPr>
        <w:t>Summative Interpretive Communication (IN</w:t>
      </w:r>
      <w:r>
        <w:rPr>
          <w:b/>
          <w:sz w:val="20"/>
          <w:szCs w:val="20"/>
        </w:rPr>
        <w:t>T</w:t>
      </w:r>
      <w:r w:rsidRPr="00F01D9D">
        <w:rPr>
          <w:b/>
          <w:sz w:val="20"/>
          <w:szCs w:val="20"/>
        </w:rPr>
        <w:t>)</w:t>
      </w:r>
      <w:r w:rsidRPr="00F01D9D">
        <w:rPr>
          <w:b/>
          <w:sz w:val="20"/>
          <w:szCs w:val="20"/>
        </w:rPr>
        <w:tab/>
        <w:t xml:space="preserve"> 7%</w:t>
      </w:r>
    </w:p>
    <w:p w:rsidR="000D4682" w:rsidRPr="00F01D9D" w:rsidRDefault="000D4682" w:rsidP="000D4682">
      <w:pPr>
        <w:rPr>
          <w:b/>
          <w:sz w:val="20"/>
          <w:szCs w:val="20"/>
        </w:rPr>
      </w:pPr>
      <w:r w:rsidRPr="00F01D9D">
        <w:rPr>
          <w:b/>
          <w:sz w:val="20"/>
          <w:szCs w:val="20"/>
        </w:rPr>
        <w:tab/>
      </w:r>
      <w:r w:rsidRPr="00F01D9D">
        <w:rPr>
          <w:b/>
          <w:sz w:val="20"/>
          <w:szCs w:val="20"/>
        </w:rPr>
        <w:tab/>
      </w:r>
      <w:r w:rsidRPr="00F01D9D">
        <w:rPr>
          <w:b/>
          <w:sz w:val="20"/>
          <w:szCs w:val="20"/>
        </w:rPr>
        <w:tab/>
      </w:r>
      <w:r w:rsidRPr="00F01D9D">
        <w:rPr>
          <w:b/>
          <w:sz w:val="20"/>
          <w:szCs w:val="20"/>
        </w:rPr>
        <w:tab/>
      </w:r>
      <w:r w:rsidRPr="00F01D9D">
        <w:rPr>
          <w:b/>
          <w:sz w:val="20"/>
          <w:szCs w:val="20"/>
        </w:rPr>
        <w:tab/>
      </w:r>
      <w:r w:rsidRPr="00F01D9D">
        <w:rPr>
          <w:b/>
          <w:sz w:val="20"/>
          <w:szCs w:val="20"/>
        </w:rPr>
        <w:tab/>
      </w:r>
      <w:r w:rsidRPr="00F01D9D">
        <w:rPr>
          <w:b/>
          <w:sz w:val="20"/>
          <w:szCs w:val="20"/>
        </w:rPr>
        <w:tab/>
      </w:r>
      <w:r w:rsidRPr="00F01D9D">
        <w:rPr>
          <w:b/>
          <w:sz w:val="20"/>
          <w:szCs w:val="20"/>
        </w:rPr>
        <w:tab/>
        <w:t>&gt;</w:t>
      </w:r>
      <w:r w:rsidRPr="00F01D9D">
        <w:rPr>
          <w:b/>
          <w:sz w:val="20"/>
          <w:szCs w:val="20"/>
        </w:rPr>
        <w:tab/>
        <w:t>10%</w:t>
      </w:r>
    </w:p>
    <w:p w:rsidR="000D4682" w:rsidRPr="00F01D9D" w:rsidRDefault="000D4682" w:rsidP="000D4682">
      <w:pPr>
        <w:rPr>
          <w:b/>
          <w:sz w:val="20"/>
          <w:szCs w:val="20"/>
        </w:rPr>
      </w:pPr>
      <w:r w:rsidRPr="00F01D9D">
        <w:rPr>
          <w:b/>
          <w:sz w:val="20"/>
          <w:szCs w:val="20"/>
        </w:rPr>
        <w:t xml:space="preserve">Formative Interpretive Communication </w:t>
      </w:r>
      <w:r w:rsidRPr="00F01D9D">
        <w:rPr>
          <w:b/>
          <w:sz w:val="20"/>
          <w:szCs w:val="20"/>
        </w:rPr>
        <w:tab/>
        <w:t xml:space="preserve"> </w:t>
      </w:r>
      <w:r w:rsidRPr="00F01D9D">
        <w:rPr>
          <w:b/>
          <w:sz w:val="20"/>
          <w:szCs w:val="20"/>
        </w:rPr>
        <w:tab/>
        <w:t xml:space="preserve"> 3%</w:t>
      </w:r>
    </w:p>
    <w:p w:rsidR="000D4682" w:rsidRPr="00F01D9D" w:rsidRDefault="000D4682" w:rsidP="000D4682">
      <w:pPr>
        <w:rPr>
          <w:b/>
          <w:sz w:val="20"/>
          <w:szCs w:val="20"/>
        </w:rPr>
      </w:pPr>
    </w:p>
    <w:p w:rsidR="000D4682" w:rsidRPr="00F01D9D" w:rsidRDefault="000D4682" w:rsidP="000D4682">
      <w:pPr>
        <w:rPr>
          <w:b/>
          <w:sz w:val="20"/>
          <w:szCs w:val="20"/>
        </w:rPr>
      </w:pPr>
      <w:r w:rsidRPr="00F01D9D">
        <w:rPr>
          <w:b/>
          <w:sz w:val="20"/>
          <w:szCs w:val="20"/>
        </w:rPr>
        <w:t xml:space="preserve">Presentation (P)                            </w:t>
      </w:r>
      <w:r w:rsidRPr="00F01D9D">
        <w:rPr>
          <w:b/>
          <w:sz w:val="20"/>
          <w:szCs w:val="20"/>
        </w:rPr>
        <w:tab/>
      </w:r>
      <w:r w:rsidRPr="00F01D9D">
        <w:rPr>
          <w:b/>
          <w:sz w:val="20"/>
          <w:szCs w:val="20"/>
        </w:rPr>
        <w:tab/>
      </w:r>
      <w:r w:rsidRPr="00F01D9D">
        <w:rPr>
          <w:b/>
          <w:sz w:val="20"/>
          <w:szCs w:val="20"/>
        </w:rPr>
        <w:tab/>
        <w:t xml:space="preserve">15%   </w:t>
      </w:r>
      <w:r w:rsidRPr="00F01D9D">
        <w:rPr>
          <w:b/>
          <w:sz w:val="20"/>
          <w:szCs w:val="20"/>
        </w:rPr>
        <w:tab/>
      </w:r>
      <w:r w:rsidRPr="00F01D9D">
        <w:rPr>
          <w:b/>
          <w:sz w:val="20"/>
          <w:szCs w:val="20"/>
        </w:rPr>
        <w:tab/>
        <w:t>&gt;</w:t>
      </w:r>
      <w:r w:rsidRPr="00F01D9D">
        <w:rPr>
          <w:b/>
          <w:sz w:val="20"/>
          <w:szCs w:val="20"/>
        </w:rPr>
        <w:tab/>
        <w:t>15%</w:t>
      </w:r>
    </w:p>
    <w:p w:rsidR="000D4682" w:rsidRPr="00F01D9D" w:rsidRDefault="000D4682" w:rsidP="000D4682">
      <w:pPr>
        <w:rPr>
          <w:b/>
          <w:sz w:val="20"/>
          <w:szCs w:val="20"/>
        </w:rPr>
      </w:pPr>
    </w:p>
    <w:p w:rsidR="000D4682" w:rsidRPr="00F01D9D" w:rsidRDefault="000D4682" w:rsidP="000D4682">
      <w:pPr>
        <w:rPr>
          <w:b/>
          <w:sz w:val="20"/>
          <w:szCs w:val="20"/>
        </w:rPr>
      </w:pPr>
      <w:r w:rsidRPr="00F01D9D">
        <w:rPr>
          <w:b/>
          <w:sz w:val="20"/>
          <w:szCs w:val="20"/>
        </w:rPr>
        <w:t>Summative Cultural Perspectives (CU)</w:t>
      </w:r>
      <w:r w:rsidRPr="00F01D9D">
        <w:rPr>
          <w:b/>
          <w:sz w:val="20"/>
          <w:szCs w:val="20"/>
        </w:rPr>
        <w:tab/>
      </w:r>
      <w:r w:rsidRPr="00F01D9D">
        <w:rPr>
          <w:b/>
          <w:sz w:val="20"/>
          <w:szCs w:val="20"/>
        </w:rPr>
        <w:tab/>
        <w:t xml:space="preserve"> 7%</w:t>
      </w:r>
      <w:r w:rsidRPr="00F01D9D">
        <w:rPr>
          <w:b/>
          <w:sz w:val="20"/>
          <w:szCs w:val="20"/>
        </w:rPr>
        <w:tab/>
      </w:r>
      <w:r w:rsidRPr="00F01D9D">
        <w:rPr>
          <w:b/>
          <w:sz w:val="20"/>
          <w:szCs w:val="20"/>
        </w:rPr>
        <w:tab/>
      </w:r>
    </w:p>
    <w:p w:rsidR="000D4682" w:rsidRPr="00F01D9D" w:rsidRDefault="000D4682" w:rsidP="000D4682">
      <w:pPr>
        <w:rPr>
          <w:b/>
          <w:sz w:val="20"/>
          <w:szCs w:val="20"/>
        </w:rPr>
      </w:pPr>
      <w:r w:rsidRPr="00F01D9D">
        <w:rPr>
          <w:b/>
          <w:sz w:val="20"/>
          <w:szCs w:val="20"/>
        </w:rPr>
        <w:tab/>
      </w:r>
      <w:r w:rsidRPr="00F01D9D">
        <w:rPr>
          <w:b/>
          <w:sz w:val="20"/>
          <w:szCs w:val="20"/>
        </w:rPr>
        <w:tab/>
      </w:r>
      <w:r w:rsidRPr="00F01D9D">
        <w:rPr>
          <w:b/>
          <w:sz w:val="20"/>
          <w:szCs w:val="20"/>
        </w:rPr>
        <w:tab/>
      </w:r>
      <w:r w:rsidRPr="00F01D9D">
        <w:rPr>
          <w:b/>
          <w:sz w:val="20"/>
          <w:szCs w:val="20"/>
        </w:rPr>
        <w:tab/>
      </w:r>
      <w:r w:rsidRPr="00F01D9D">
        <w:rPr>
          <w:b/>
          <w:sz w:val="20"/>
          <w:szCs w:val="20"/>
        </w:rPr>
        <w:tab/>
      </w:r>
      <w:r w:rsidRPr="00F01D9D">
        <w:rPr>
          <w:b/>
          <w:sz w:val="20"/>
          <w:szCs w:val="20"/>
        </w:rPr>
        <w:tab/>
      </w:r>
      <w:r w:rsidRPr="00F01D9D">
        <w:rPr>
          <w:b/>
          <w:sz w:val="20"/>
          <w:szCs w:val="20"/>
        </w:rPr>
        <w:tab/>
      </w:r>
      <w:r w:rsidRPr="00F01D9D">
        <w:rPr>
          <w:b/>
          <w:sz w:val="20"/>
          <w:szCs w:val="20"/>
        </w:rPr>
        <w:tab/>
        <w:t xml:space="preserve">&gt;  </w:t>
      </w:r>
      <w:r w:rsidRPr="00F01D9D">
        <w:rPr>
          <w:b/>
          <w:sz w:val="20"/>
          <w:szCs w:val="20"/>
        </w:rPr>
        <w:tab/>
        <w:t>10%</w:t>
      </w:r>
    </w:p>
    <w:p w:rsidR="000D4682" w:rsidRPr="00F01D9D" w:rsidRDefault="000D4682" w:rsidP="000D4682">
      <w:pPr>
        <w:rPr>
          <w:b/>
          <w:sz w:val="20"/>
          <w:szCs w:val="20"/>
        </w:rPr>
      </w:pPr>
      <w:r w:rsidRPr="00F01D9D">
        <w:rPr>
          <w:b/>
          <w:sz w:val="20"/>
          <w:szCs w:val="20"/>
        </w:rPr>
        <w:t>Formative Cultural Perspectives</w:t>
      </w:r>
      <w:r w:rsidRPr="00F01D9D">
        <w:rPr>
          <w:b/>
          <w:sz w:val="20"/>
          <w:szCs w:val="20"/>
        </w:rPr>
        <w:tab/>
      </w:r>
      <w:r w:rsidRPr="00F01D9D">
        <w:rPr>
          <w:b/>
          <w:sz w:val="20"/>
          <w:szCs w:val="20"/>
        </w:rPr>
        <w:tab/>
      </w:r>
      <w:r w:rsidRPr="00F01D9D">
        <w:rPr>
          <w:b/>
          <w:sz w:val="20"/>
          <w:szCs w:val="20"/>
        </w:rPr>
        <w:tab/>
        <w:t xml:space="preserve"> 3%</w:t>
      </w:r>
    </w:p>
    <w:p w:rsidR="000D4682" w:rsidRPr="00F01D9D" w:rsidRDefault="000D4682" w:rsidP="000D4682">
      <w:pPr>
        <w:rPr>
          <w:b/>
          <w:sz w:val="20"/>
          <w:szCs w:val="20"/>
        </w:rPr>
      </w:pPr>
    </w:p>
    <w:p w:rsidR="000D4682" w:rsidRPr="00F01D9D" w:rsidRDefault="000D4682" w:rsidP="000D4682">
      <w:pPr>
        <w:rPr>
          <w:b/>
          <w:sz w:val="20"/>
          <w:szCs w:val="20"/>
        </w:rPr>
      </w:pPr>
      <w:r w:rsidRPr="00F01D9D">
        <w:rPr>
          <w:b/>
          <w:sz w:val="20"/>
          <w:szCs w:val="20"/>
        </w:rPr>
        <w:t>Summative Connect/Compare (CC</w:t>
      </w:r>
      <w:r>
        <w:rPr>
          <w:b/>
          <w:sz w:val="20"/>
          <w:szCs w:val="20"/>
        </w:rPr>
        <w:t>C</w:t>
      </w:r>
      <w:r w:rsidRPr="00F01D9D">
        <w:rPr>
          <w:b/>
          <w:sz w:val="20"/>
          <w:szCs w:val="20"/>
        </w:rPr>
        <w:t>)</w:t>
      </w:r>
      <w:r w:rsidRPr="00F01D9D">
        <w:rPr>
          <w:b/>
          <w:sz w:val="20"/>
          <w:szCs w:val="20"/>
        </w:rPr>
        <w:tab/>
      </w:r>
      <w:r w:rsidRPr="00F01D9D">
        <w:rPr>
          <w:b/>
          <w:sz w:val="20"/>
          <w:szCs w:val="20"/>
        </w:rPr>
        <w:tab/>
        <w:t>10%</w:t>
      </w:r>
    </w:p>
    <w:p w:rsidR="000D4682" w:rsidRPr="00F01D9D" w:rsidRDefault="000D4682" w:rsidP="000D4682">
      <w:pPr>
        <w:rPr>
          <w:b/>
          <w:sz w:val="20"/>
          <w:szCs w:val="20"/>
        </w:rPr>
      </w:pPr>
      <w:r w:rsidRPr="00F01D9D">
        <w:rPr>
          <w:b/>
          <w:sz w:val="20"/>
          <w:szCs w:val="20"/>
        </w:rPr>
        <w:tab/>
      </w:r>
      <w:r w:rsidRPr="00F01D9D">
        <w:rPr>
          <w:b/>
          <w:sz w:val="20"/>
          <w:szCs w:val="20"/>
        </w:rPr>
        <w:tab/>
      </w:r>
      <w:r w:rsidRPr="00F01D9D">
        <w:rPr>
          <w:b/>
          <w:sz w:val="20"/>
          <w:szCs w:val="20"/>
        </w:rPr>
        <w:tab/>
      </w:r>
      <w:r w:rsidRPr="00F01D9D">
        <w:rPr>
          <w:b/>
          <w:sz w:val="20"/>
          <w:szCs w:val="20"/>
        </w:rPr>
        <w:tab/>
      </w:r>
      <w:r w:rsidRPr="00F01D9D">
        <w:rPr>
          <w:b/>
          <w:sz w:val="20"/>
          <w:szCs w:val="20"/>
        </w:rPr>
        <w:tab/>
      </w:r>
      <w:r w:rsidRPr="00F01D9D">
        <w:rPr>
          <w:b/>
          <w:sz w:val="20"/>
          <w:szCs w:val="20"/>
        </w:rPr>
        <w:tab/>
      </w:r>
      <w:r w:rsidRPr="00F01D9D">
        <w:rPr>
          <w:b/>
          <w:sz w:val="20"/>
          <w:szCs w:val="20"/>
        </w:rPr>
        <w:tab/>
      </w:r>
      <w:r w:rsidRPr="00F01D9D">
        <w:rPr>
          <w:b/>
          <w:sz w:val="20"/>
          <w:szCs w:val="20"/>
        </w:rPr>
        <w:tab/>
        <w:t xml:space="preserve">&gt;   </w:t>
      </w:r>
      <w:r w:rsidRPr="00F01D9D">
        <w:rPr>
          <w:b/>
          <w:sz w:val="20"/>
          <w:szCs w:val="20"/>
        </w:rPr>
        <w:tab/>
        <w:t>15%</w:t>
      </w:r>
    </w:p>
    <w:p w:rsidR="000D4682" w:rsidRPr="00F01D9D" w:rsidRDefault="000D4682" w:rsidP="000D4682">
      <w:pPr>
        <w:rPr>
          <w:b/>
          <w:sz w:val="20"/>
          <w:szCs w:val="20"/>
        </w:rPr>
      </w:pPr>
      <w:r w:rsidRPr="00F01D9D">
        <w:rPr>
          <w:b/>
          <w:sz w:val="20"/>
          <w:szCs w:val="20"/>
        </w:rPr>
        <w:t>Formative Connect/Compare</w:t>
      </w:r>
      <w:r w:rsidRPr="00F01D9D">
        <w:rPr>
          <w:b/>
          <w:sz w:val="20"/>
          <w:szCs w:val="20"/>
        </w:rPr>
        <w:tab/>
      </w:r>
      <w:r w:rsidRPr="00F01D9D">
        <w:rPr>
          <w:b/>
          <w:sz w:val="20"/>
          <w:szCs w:val="20"/>
        </w:rPr>
        <w:tab/>
      </w:r>
      <w:r w:rsidRPr="00F01D9D">
        <w:rPr>
          <w:b/>
          <w:sz w:val="20"/>
          <w:szCs w:val="20"/>
        </w:rPr>
        <w:tab/>
      </w:r>
      <w:r>
        <w:rPr>
          <w:b/>
          <w:sz w:val="20"/>
          <w:szCs w:val="20"/>
        </w:rPr>
        <w:t xml:space="preserve"> </w:t>
      </w:r>
      <w:r w:rsidRPr="00F01D9D">
        <w:rPr>
          <w:b/>
          <w:sz w:val="20"/>
          <w:szCs w:val="20"/>
        </w:rPr>
        <w:t>5%</w:t>
      </w:r>
    </w:p>
    <w:p w:rsidR="000D4682" w:rsidRPr="00F01D9D" w:rsidRDefault="000D4682" w:rsidP="000D4682">
      <w:pPr>
        <w:rPr>
          <w:b/>
          <w:sz w:val="20"/>
          <w:szCs w:val="20"/>
        </w:rPr>
      </w:pPr>
    </w:p>
    <w:p w:rsidR="000D4682" w:rsidRDefault="000D4682" w:rsidP="000D4682">
      <w:pPr>
        <w:rPr>
          <w:b/>
          <w:sz w:val="20"/>
          <w:szCs w:val="20"/>
        </w:rPr>
      </w:pPr>
      <w:r w:rsidRPr="00F01D9D">
        <w:rPr>
          <w:b/>
          <w:sz w:val="20"/>
          <w:szCs w:val="20"/>
        </w:rPr>
        <w:t xml:space="preserve">Comprehensive Final Examination           </w:t>
      </w:r>
      <w:r w:rsidRPr="00F01D9D">
        <w:rPr>
          <w:b/>
          <w:sz w:val="20"/>
          <w:szCs w:val="20"/>
        </w:rPr>
        <w:tab/>
      </w:r>
      <w:r w:rsidRPr="00F01D9D">
        <w:rPr>
          <w:b/>
          <w:sz w:val="20"/>
          <w:szCs w:val="20"/>
        </w:rPr>
        <w:tab/>
        <w:t>20%</w:t>
      </w:r>
      <w:r w:rsidRPr="00F01D9D">
        <w:rPr>
          <w:b/>
          <w:sz w:val="20"/>
          <w:szCs w:val="20"/>
        </w:rPr>
        <w:tab/>
      </w:r>
      <w:r w:rsidRPr="00F01D9D">
        <w:rPr>
          <w:b/>
          <w:sz w:val="20"/>
          <w:szCs w:val="20"/>
        </w:rPr>
        <w:tab/>
        <w:t xml:space="preserve">&gt;    </w:t>
      </w:r>
      <w:r w:rsidRPr="00F01D9D">
        <w:rPr>
          <w:b/>
          <w:sz w:val="20"/>
          <w:szCs w:val="20"/>
        </w:rPr>
        <w:tab/>
        <w:t>20%</w:t>
      </w:r>
    </w:p>
    <w:p w:rsidR="00A45578" w:rsidRPr="00F01D9D" w:rsidRDefault="00DB1E85" w:rsidP="000D4682">
      <w:pPr>
        <w:rPr>
          <w:b/>
          <w:sz w:val="20"/>
          <w:szCs w:val="20"/>
        </w:rPr>
      </w:pPr>
      <w:r>
        <w:rPr>
          <w:b/>
          <w:noProof/>
          <w:sz w:val="20"/>
          <w:szCs w:val="20"/>
        </w:rPr>
        <w:pict>
          <v:shapetype id="_x0000_t32" coordsize="21600,21600" o:spt="32" o:oned="t" path="m,l21600,21600e" filled="f">
            <v:path arrowok="t" fillok="f" o:connecttype="none"/>
            <o:lock v:ext="edit" shapetype="t"/>
          </v:shapetype>
          <v:shape id="_x0000_s1027" type="#_x0000_t32" style="position:absolute;margin-left:284.25pt;margin-top:4.6pt;width:104.25pt;height:0;z-index:251657728" o:connectortype="straight"/>
        </w:pict>
      </w:r>
      <w:r w:rsidR="00A45578">
        <w:rPr>
          <w:b/>
          <w:sz w:val="20"/>
          <w:szCs w:val="20"/>
        </w:rPr>
        <w:tab/>
      </w:r>
      <w:r w:rsidR="00A45578">
        <w:rPr>
          <w:b/>
          <w:sz w:val="20"/>
          <w:szCs w:val="20"/>
        </w:rPr>
        <w:tab/>
      </w:r>
      <w:r w:rsidR="00A45578">
        <w:rPr>
          <w:b/>
          <w:sz w:val="20"/>
          <w:szCs w:val="20"/>
        </w:rPr>
        <w:tab/>
      </w:r>
      <w:r w:rsidR="00A45578">
        <w:rPr>
          <w:b/>
          <w:sz w:val="20"/>
          <w:szCs w:val="20"/>
        </w:rPr>
        <w:tab/>
      </w:r>
      <w:r w:rsidR="00A45578">
        <w:rPr>
          <w:b/>
          <w:sz w:val="20"/>
          <w:szCs w:val="20"/>
        </w:rPr>
        <w:tab/>
      </w:r>
    </w:p>
    <w:p w:rsidR="00A45578" w:rsidRDefault="00A45578" w:rsidP="000D4682">
      <w:pPr>
        <w:rPr>
          <w:b/>
          <w:sz w:val="20"/>
          <w:szCs w:val="20"/>
        </w:rPr>
      </w:pPr>
    </w:p>
    <w:p w:rsidR="000D4682" w:rsidRDefault="000D4682" w:rsidP="000D4682">
      <w:pPr>
        <w:rPr>
          <w:b/>
          <w:sz w:val="20"/>
          <w:szCs w:val="20"/>
        </w:rPr>
      </w:pPr>
      <w:r w:rsidRPr="00F01D9D">
        <w:rPr>
          <w:b/>
          <w:sz w:val="20"/>
          <w:szCs w:val="20"/>
        </w:rPr>
        <w:t xml:space="preserve">GRAND TOTAL OF WEIGHTS                                   </w:t>
      </w:r>
      <w:r w:rsidRPr="00F01D9D">
        <w:rPr>
          <w:b/>
          <w:sz w:val="20"/>
          <w:szCs w:val="20"/>
        </w:rPr>
        <w:tab/>
      </w:r>
      <w:r w:rsidRPr="00F01D9D">
        <w:rPr>
          <w:b/>
          <w:sz w:val="20"/>
          <w:szCs w:val="20"/>
        </w:rPr>
        <w:tab/>
      </w:r>
      <w:r w:rsidRPr="00F01D9D">
        <w:rPr>
          <w:b/>
          <w:sz w:val="20"/>
          <w:szCs w:val="20"/>
        </w:rPr>
        <w:tab/>
        <w:t>100%</w:t>
      </w:r>
    </w:p>
    <w:p w:rsidR="008A7B9E" w:rsidRPr="00A12E3F" w:rsidRDefault="008A7B9E" w:rsidP="00A45578">
      <w:pPr>
        <w:pStyle w:val="NormalWeb"/>
        <w:contextualSpacing/>
        <w:rPr>
          <w:b/>
          <w:color w:val="000000"/>
          <w:sz w:val="21"/>
          <w:szCs w:val="21"/>
        </w:rPr>
      </w:pPr>
      <w:r w:rsidRPr="00A12E3F">
        <w:rPr>
          <w:b/>
          <w:color w:val="000000"/>
          <w:sz w:val="21"/>
          <w:szCs w:val="21"/>
        </w:rPr>
        <w:t>GRADING SCALE:</w:t>
      </w:r>
    </w:p>
    <w:p w:rsidR="008A7B9E" w:rsidRPr="00A12E3F" w:rsidRDefault="00A817E2" w:rsidP="00AB5DF4">
      <w:pPr>
        <w:ind w:left="720"/>
        <w:jc w:val="both"/>
        <w:rPr>
          <w:color w:val="000000"/>
          <w:sz w:val="21"/>
          <w:szCs w:val="21"/>
        </w:rPr>
      </w:pPr>
      <w:r w:rsidRPr="00A12E3F">
        <w:rPr>
          <w:color w:val="000000"/>
          <w:sz w:val="21"/>
          <w:szCs w:val="21"/>
        </w:rPr>
        <w:t xml:space="preserve">A - </w:t>
      </w:r>
      <w:r w:rsidR="008A7B9E" w:rsidRPr="00A12E3F">
        <w:rPr>
          <w:color w:val="000000"/>
          <w:sz w:val="21"/>
          <w:szCs w:val="21"/>
        </w:rPr>
        <w:t>100-90%</w:t>
      </w:r>
      <w:r w:rsidRPr="00A12E3F">
        <w:rPr>
          <w:color w:val="000000"/>
          <w:sz w:val="21"/>
          <w:szCs w:val="21"/>
        </w:rPr>
        <w:t xml:space="preserve"> </w:t>
      </w:r>
    </w:p>
    <w:p w:rsidR="008A7B9E" w:rsidRPr="00A12E3F" w:rsidRDefault="00A817E2" w:rsidP="00AB5DF4">
      <w:pPr>
        <w:ind w:left="720"/>
        <w:rPr>
          <w:color w:val="000000"/>
          <w:sz w:val="21"/>
          <w:szCs w:val="21"/>
        </w:rPr>
      </w:pPr>
      <w:r w:rsidRPr="00A12E3F">
        <w:rPr>
          <w:color w:val="000000"/>
          <w:sz w:val="21"/>
          <w:szCs w:val="21"/>
        </w:rPr>
        <w:t>B - 89-80%</w:t>
      </w:r>
    </w:p>
    <w:p w:rsidR="008A7B9E" w:rsidRPr="00A12E3F" w:rsidRDefault="00A817E2" w:rsidP="00AB5DF4">
      <w:pPr>
        <w:ind w:left="720"/>
        <w:rPr>
          <w:color w:val="000000"/>
          <w:sz w:val="21"/>
          <w:szCs w:val="21"/>
        </w:rPr>
      </w:pPr>
      <w:r w:rsidRPr="00A12E3F">
        <w:rPr>
          <w:color w:val="000000"/>
          <w:sz w:val="21"/>
          <w:szCs w:val="21"/>
        </w:rPr>
        <w:t xml:space="preserve">C - </w:t>
      </w:r>
      <w:r w:rsidR="008A7B9E" w:rsidRPr="00A12E3F">
        <w:rPr>
          <w:color w:val="000000"/>
          <w:sz w:val="21"/>
          <w:szCs w:val="21"/>
        </w:rPr>
        <w:t>79-7</w:t>
      </w:r>
      <w:r w:rsidRPr="00A12E3F">
        <w:rPr>
          <w:color w:val="000000"/>
          <w:sz w:val="21"/>
          <w:szCs w:val="21"/>
        </w:rPr>
        <w:t>4%</w:t>
      </w:r>
    </w:p>
    <w:p w:rsidR="00A817E2" w:rsidRPr="00A12E3F" w:rsidRDefault="00A817E2" w:rsidP="00AB5DF4">
      <w:pPr>
        <w:ind w:left="720"/>
        <w:rPr>
          <w:color w:val="000000"/>
          <w:sz w:val="21"/>
          <w:szCs w:val="21"/>
        </w:rPr>
      </w:pPr>
      <w:r w:rsidRPr="00A12E3F">
        <w:rPr>
          <w:color w:val="000000"/>
          <w:sz w:val="21"/>
          <w:szCs w:val="21"/>
        </w:rPr>
        <w:t xml:space="preserve">D </w:t>
      </w:r>
      <w:r w:rsidR="00AB5DF4" w:rsidRPr="00A12E3F">
        <w:rPr>
          <w:color w:val="000000"/>
          <w:sz w:val="21"/>
          <w:szCs w:val="21"/>
        </w:rPr>
        <w:t>–</w:t>
      </w:r>
      <w:r w:rsidRPr="00A12E3F">
        <w:rPr>
          <w:color w:val="000000"/>
          <w:sz w:val="21"/>
          <w:szCs w:val="21"/>
        </w:rPr>
        <w:t xml:space="preserve"> </w:t>
      </w:r>
      <w:r w:rsidR="00AB5DF4" w:rsidRPr="00A12E3F">
        <w:rPr>
          <w:color w:val="000000"/>
          <w:sz w:val="21"/>
          <w:szCs w:val="21"/>
        </w:rPr>
        <w:t>70-73%</w:t>
      </w:r>
    </w:p>
    <w:p w:rsidR="008A7B9E" w:rsidRDefault="00A817E2" w:rsidP="00AB5DF4">
      <w:pPr>
        <w:ind w:left="720"/>
        <w:rPr>
          <w:color w:val="000000"/>
          <w:sz w:val="21"/>
          <w:szCs w:val="21"/>
        </w:rPr>
      </w:pPr>
      <w:r w:rsidRPr="00A12E3F">
        <w:rPr>
          <w:color w:val="000000"/>
          <w:sz w:val="21"/>
          <w:szCs w:val="21"/>
        </w:rPr>
        <w:t>F - 69-Below</w:t>
      </w:r>
    </w:p>
    <w:p w:rsidR="00562E76" w:rsidRDefault="00562E76" w:rsidP="00AB5DF4">
      <w:pPr>
        <w:ind w:left="720"/>
        <w:rPr>
          <w:color w:val="000000"/>
          <w:sz w:val="21"/>
          <w:szCs w:val="21"/>
        </w:rPr>
      </w:pPr>
    </w:p>
    <w:p w:rsidR="00A45578" w:rsidRDefault="00A45578" w:rsidP="00AB5DF4">
      <w:pPr>
        <w:ind w:left="720"/>
        <w:rPr>
          <w:color w:val="000000"/>
          <w:sz w:val="21"/>
          <w:szCs w:val="21"/>
        </w:rPr>
      </w:pPr>
    </w:p>
    <w:p w:rsidR="00A45578" w:rsidRDefault="00A45578" w:rsidP="00AB5DF4">
      <w:pPr>
        <w:ind w:left="720"/>
        <w:rPr>
          <w:color w:val="000000"/>
          <w:sz w:val="21"/>
          <w:szCs w:val="21"/>
        </w:rPr>
      </w:pPr>
    </w:p>
    <w:p w:rsidR="003B6F77" w:rsidRPr="00A12E3F" w:rsidRDefault="003B6F77" w:rsidP="003B6F77">
      <w:pPr>
        <w:widowControl w:val="0"/>
        <w:tabs>
          <w:tab w:val="left" w:pos="2160"/>
          <w:tab w:val="right" w:leader="dot" w:pos="7560"/>
        </w:tabs>
        <w:overflowPunct w:val="0"/>
        <w:autoSpaceDE w:val="0"/>
        <w:autoSpaceDN w:val="0"/>
        <w:adjustRightInd w:val="0"/>
        <w:spacing w:line="240" w:lineRule="atLeast"/>
        <w:rPr>
          <w:color w:val="000000"/>
          <w:kern w:val="28"/>
          <w:sz w:val="21"/>
          <w:szCs w:val="21"/>
        </w:rPr>
      </w:pPr>
      <w:r w:rsidRPr="00A12E3F">
        <w:rPr>
          <w:b/>
          <w:color w:val="000000"/>
          <w:kern w:val="28"/>
          <w:sz w:val="21"/>
          <w:szCs w:val="21"/>
        </w:rPr>
        <w:lastRenderedPageBreak/>
        <w:t xml:space="preserve">SYNERGY ACCESS TO GRADES: </w:t>
      </w:r>
      <w:r w:rsidRPr="00A12E3F">
        <w:rPr>
          <w:color w:val="000000"/>
          <w:kern w:val="28"/>
          <w:sz w:val="21"/>
          <w:szCs w:val="21"/>
        </w:rPr>
        <w:t xml:space="preserve"> </w:t>
      </w:r>
    </w:p>
    <w:p w:rsidR="003B6F77" w:rsidRPr="00A12E3F" w:rsidRDefault="003B6F77" w:rsidP="003B6F77">
      <w:pPr>
        <w:widowControl w:val="0"/>
        <w:tabs>
          <w:tab w:val="left" w:pos="2160"/>
          <w:tab w:val="right" w:leader="dot" w:pos="7560"/>
        </w:tabs>
        <w:overflowPunct w:val="0"/>
        <w:autoSpaceDE w:val="0"/>
        <w:autoSpaceDN w:val="0"/>
        <w:adjustRightInd w:val="0"/>
        <w:spacing w:line="240" w:lineRule="atLeast"/>
        <w:rPr>
          <w:color w:val="000000"/>
          <w:kern w:val="28"/>
          <w:sz w:val="21"/>
          <w:szCs w:val="21"/>
        </w:rPr>
      </w:pPr>
    </w:p>
    <w:p w:rsidR="003B6F77" w:rsidRDefault="003B6F77" w:rsidP="003B6F77">
      <w:pPr>
        <w:widowControl w:val="0"/>
        <w:tabs>
          <w:tab w:val="left" w:pos="2160"/>
          <w:tab w:val="right" w:leader="dot" w:pos="7560"/>
        </w:tabs>
        <w:overflowPunct w:val="0"/>
        <w:autoSpaceDE w:val="0"/>
        <w:autoSpaceDN w:val="0"/>
        <w:adjustRightInd w:val="0"/>
        <w:spacing w:line="240" w:lineRule="atLeast"/>
        <w:rPr>
          <w:color w:val="000000"/>
          <w:kern w:val="28"/>
          <w:sz w:val="21"/>
          <w:szCs w:val="21"/>
        </w:rPr>
      </w:pPr>
      <w:r w:rsidRPr="00A12E3F">
        <w:rPr>
          <w:color w:val="000000"/>
          <w:kern w:val="28"/>
          <w:sz w:val="21"/>
          <w:szCs w:val="21"/>
        </w:rPr>
        <w:t xml:space="preserve">It is strongly encouraged that you keep your Synergy login information in a safe place and that you have access to the information when needed.  </w:t>
      </w:r>
      <w:r w:rsidR="00AB5DF4" w:rsidRPr="00A12E3F">
        <w:rPr>
          <w:color w:val="000000"/>
          <w:kern w:val="28"/>
          <w:sz w:val="21"/>
          <w:szCs w:val="21"/>
        </w:rPr>
        <w:t>Parents should contact</w:t>
      </w:r>
      <w:r w:rsidR="001F4E35">
        <w:rPr>
          <w:color w:val="000000"/>
          <w:kern w:val="28"/>
          <w:sz w:val="21"/>
          <w:szCs w:val="21"/>
        </w:rPr>
        <w:t xml:space="preserve"> the Main Office </w:t>
      </w:r>
      <w:r w:rsidR="001F4E35" w:rsidRPr="00A45578">
        <w:rPr>
          <w:b/>
          <w:color w:val="000000"/>
          <w:kern w:val="28"/>
          <w:sz w:val="21"/>
          <w:szCs w:val="21"/>
        </w:rPr>
        <w:t>(770.819.2521)</w:t>
      </w:r>
      <w:r w:rsidR="001F4E35">
        <w:rPr>
          <w:color w:val="000000"/>
          <w:kern w:val="28"/>
          <w:sz w:val="21"/>
          <w:szCs w:val="21"/>
        </w:rPr>
        <w:t>.</w:t>
      </w:r>
    </w:p>
    <w:p w:rsidR="001F4E35" w:rsidRPr="00A12E3F" w:rsidRDefault="001F4E35" w:rsidP="003B6F77">
      <w:pPr>
        <w:widowControl w:val="0"/>
        <w:tabs>
          <w:tab w:val="left" w:pos="2160"/>
          <w:tab w:val="right" w:leader="dot" w:pos="7560"/>
        </w:tabs>
        <w:overflowPunct w:val="0"/>
        <w:autoSpaceDE w:val="0"/>
        <w:autoSpaceDN w:val="0"/>
        <w:adjustRightInd w:val="0"/>
        <w:spacing w:line="240" w:lineRule="atLeast"/>
        <w:rPr>
          <w:b/>
          <w:color w:val="000000"/>
          <w:kern w:val="28"/>
          <w:sz w:val="21"/>
          <w:szCs w:val="21"/>
        </w:rPr>
      </w:pPr>
    </w:p>
    <w:p w:rsidR="005F500D" w:rsidRDefault="005F500D" w:rsidP="005F500D">
      <w:pPr>
        <w:widowControl w:val="0"/>
        <w:tabs>
          <w:tab w:val="left" w:pos="2160"/>
          <w:tab w:val="right" w:leader="dot" w:pos="7560"/>
        </w:tabs>
        <w:overflowPunct w:val="0"/>
        <w:autoSpaceDE w:val="0"/>
        <w:autoSpaceDN w:val="0"/>
        <w:adjustRightInd w:val="0"/>
        <w:spacing w:line="240" w:lineRule="atLeast"/>
        <w:rPr>
          <w:i/>
          <w:color w:val="000000"/>
          <w:kern w:val="28"/>
          <w:sz w:val="21"/>
          <w:szCs w:val="21"/>
        </w:rPr>
      </w:pPr>
      <w:r>
        <w:rPr>
          <w:i/>
          <w:color w:val="000000"/>
          <w:kern w:val="28"/>
          <w:sz w:val="21"/>
          <w:szCs w:val="21"/>
        </w:rPr>
        <w:t xml:space="preserve">Please note that when you are viewing grades in Synergy that a one in the grade column indicates that your child was absent.  Your child may make up this work during tutoring hours or make arrangement with the teacher to make up work.  A 0 grade in Synergy indicates that your child completed the work but received a 0 grade due to incorrect answers or did not follow the teacher’s directive.    An “X” means that the student is exempt from an assignment at the discretion of the teacher. </w:t>
      </w:r>
    </w:p>
    <w:p w:rsidR="00AB5DF4" w:rsidRPr="00A12E3F" w:rsidRDefault="00AB5DF4" w:rsidP="00E67585">
      <w:pPr>
        <w:rPr>
          <w:b/>
          <w:bCs/>
          <w:color w:val="000000"/>
          <w:sz w:val="21"/>
          <w:szCs w:val="21"/>
        </w:rPr>
      </w:pPr>
    </w:p>
    <w:p w:rsidR="00351A46" w:rsidRPr="00A12E3F" w:rsidRDefault="00351A46" w:rsidP="00351A46">
      <w:pPr>
        <w:rPr>
          <w:rFonts w:ascii="Garamond" w:hAnsi="Garamond"/>
          <w:b/>
          <w:color w:val="000000"/>
          <w:sz w:val="21"/>
          <w:szCs w:val="21"/>
        </w:rPr>
      </w:pPr>
      <w:r w:rsidRPr="00A12E3F">
        <w:rPr>
          <w:rFonts w:ascii="Garamond" w:hAnsi="Garamond"/>
          <w:b/>
          <w:color w:val="000000"/>
          <w:sz w:val="21"/>
          <w:szCs w:val="21"/>
        </w:rPr>
        <w:t>Homework/Class Work Requirements:</w:t>
      </w:r>
      <w:r w:rsidR="000D4682">
        <w:rPr>
          <w:rFonts w:ascii="Garamond" w:hAnsi="Garamond"/>
          <w:b/>
          <w:color w:val="000000"/>
          <w:sz w:val="21"/>
          <w:szCs w:val="21"/>
        </w:rPr>
        <w:t xml:space="preserve"> </w:t>
      </w:r>
      <w:r w:rsidR="000D4682">
        <w:rPr>
          <w:b/>
          <w:i/>
          <w:sz w:val="20"/>
          <w:szCs w:val="20"/>
          <w:u w:val="single"/>
        </w:rPr>
        <w:t>General Daily Procedure-</w:t>
      </w:r>
      <w:r w:rsidR="000D4682" w:rsidRPr="00F01D9D">
        <w:rPr>
          <w:sz w:val="20"/>
          <w:szCs w:val="20"/>
        </w:rPr>
        <w:t xml:space="preserve"> Students begin each class by doing daily mandatory warm-ups.  During this time, attendance will be taken.  Warm-ups may be </w:t>
      </w:r>
      <w:r w:rsidR="000D4682">
        <w:rPr>
          <w:sz w:val="20"/>
          <w:szCs w:val="20"/>
        </w:rPr>
        <w:t xml:space="preserve">checked off, </w:t>
      </w:r>
      <w:r w:rsidR="000D4682" w:rsidRPr="00F01D9D">
        <w:rPr>
          <w:sz w:val="20"/>
          <w:szCs w:val="20"/>
        </w:rPr>
        <w:t xml:space="preserve">collected or counted as extra credit points for summative exams.  In the warm-ups, I normally will check for mastery of material previously introduced.  The students do not have the option to skip the warm-up!!  After reviewing the warm-up, the instructor will introduce the performance standard(s) and essential question(s) of the day.  After that, homework is reviewed or new material is introduced by active instruction.  A period of activity meant to support the new or old learnings occurs.  There will be many opportunities for summarization.  At the end of class, the day’s learnings are summarized via varying closing techniques.  A student has studying homework </w:t>
      </w:r>
      <w:r w:rsidR="005F500D">
        <w:rPr>
          <w:sz w:val="20"/>
          <w:szCs w:val="20"/>
        </w:rPr>
        <w:t>once or twice a week even</w:t>
      </w:r>
      <w:r w:rsidR="000D4682" w:rsidRPr="00F01D9D">
        <w:rPr>
          <w:sz w:val="20"/>
          <w:szCs w:val="20"/>
        </w:rPr>
        <w:t xml:space="preserve"> if no written work is assigned.</w:t>
      </w:r>
    </w:p>
    <w:p w:rsidR="000D4682" w:rsidRPr="00A12E3F" w:rsidRDefault="000D4682" w:rsidP="000D4682">
      <w:pPr>
        <w:rPr>
          <w:rFonts w:ascii="Garamond" w:hAnsi="Garamond"/>
          <w:color w:val="000000"/>
          <w:sz w:val="21"/>
          <w:szCs w:val="21"/>
        </w:rPr>
      </w:pPr>
    </w:p>
    <w:p w:rsidR="00A12E3F" w:rsidRPr="00A12E3F" w:rsidRDefault="00A12E3F" w:rsidP="00351A46">
      <w:pPr>
        <w:rPr>
          <w:rFonts w:ascii="Garamond" w:hAnsi="Garamond"/>
          <w:b/>
          <w:color w:val="000000"/>
          <w:sz w:val="21"/>
          <w:szCs w:val="21"/>
        </w:rPr>
      </w:pPr>
    </w:p>
    <w:p w:rsidR="00351A46" w:rsidRPr="00A12E3F" w:rsidRDefault="00351A46" w:rsidP="00351A46">
      <w:pPr>
        <w:rPr>
          <w:rFonts w:ascii="Garamond" w:hAnsi="Garamond"/>
          <w:b/>
          <w:color w:val="000000"/>
          <w:sz w:val="21"/>
          <w:szCs w:val="21"/>
        </w:rPr>
      </w:pPr>
      <w:r w:rsidRPr="00A12E3F">
        <w:rPr>
          <w:rFonts w:ascii="Garamond" w:hAnsi="Garamond"/>
          <w:b/>
          <w:color w:val="000000"/>
          <w:sz w:val="21"/>
          <w:szCs w:val="21"/>
        </w:rPr>
        <w:t>Projects:</w:t>
      </w:r>
    </w:p>
    <w:p w:rsidR="00351A46" w:rsidRPr="00A12E3F" w:rsidRDefault="00351A46" w:rsidP="00351A46">
      <w:pPr>
        <w:numPr>
          <w:ilvl w:val="0"/>
          <w:numId w:val="20"/>
        </w:numPr>
        <w:rPr>
          <w:rFonts w:ascii="Garamond" w:hAnsi="Garamond"/>
          <w:b/>
          <w:color w:val="000000"/>
          <w:sz w:val="21"/>
          <w:szCs w:val="21"/>
        </w:rPr>
      </w:pPr>
      <w:r w:rsidRPr="00A12E3F">
        <w:rPr>
          <w:rFonts w:ascii="Garamond" w:hAnsi="Garamond"/>
          <w:color w:val="000000"/>
          <w:sz w:val="21"/>
          <w:szCs w:val="21"/>
        </w:rPr>
        <w:t xml:space="preserve">Some of the learning that takes place in this class will be student-driven and project based.  True learning takes place when students solve problems and discover things on their own.  I will not stand in front of the class and simply tell you what you need to know.  </w:t>
      </w:r>
    </w:p>
    <w:p w:rsidR="00351A46" w:rsidRPr="00A12E3F" w:rsidRDefault="00351A46" w:rsidP="00351A46">
      <w:pPr>
        <w:numPr>
          <w:ilvl w:val="0"/>
          <w:numId w:val="20"/>
        </w:numPr>
        <w:rPr>
          <w:rFonts w:ascii="Garamond" w:hAnsi="Garamond"/>
          <w:b/>
          <w:color w:val="000000"/>
          <w:sz w:val="21"/>
          <w:szCs w:val="21"/>
        </w:rPr>
      </w:pPr>
      <w:r w:rsidRPr="00A12E3F">
        <w:rPr>
          <w:rFonts w:ascii="Garamond" w:hAnsi="Garamond"/>
          <w:color w:val="000000"/>
          <w:sz w:val="21"/>
          <w:szCs w:val="21"/>
        </w:rPr>
        <w:t xml:space="preserve">Some projects will be individual, but many will require you to work in a small group.  Generally groups will initially be two people but if students prove that they are able to work well in larger groups, I will allow it.  </w:t>
      </w:r>
    </w:p>
    <w:p w:rsidR="00351A46" w:rsidRPr="00A12E3F" w:rsidRDefault="00351A46" w:rsidP="00351A46">
      <w:pPr>
        <w:numPr>
          <w:ilvl w:val="0"/>
          <w:numId w:val="20"/>
        </w:numPr>
        <w:rPr>
          <w:rFonts w:ascii="Garamond" w:hAnsi="Garamond"/>
          <w:b/>
          <w:color w:val="000000"/>
          <w:sz w:val="21"/>
          <w:szCs w:val="21"/>
        </w:rPr>
      </w:pPr>
      <w:r w:rsidRPr="00A12E3F">
        <w:rPr>
          <w:rFonts w:ascii="Garamond" w:hAnsi="Garamond"/>
          <w:color w:val="000000"/>
          <w:sz w:val="21"/>
          <w:szCs w:val="21"/>
        </w:rPr>
        <w:t>While I understand that some people prefer to work alone, working with others is an essential skill that is needed to be successful as an adult.  If you are one of these people, please speak with me in private and I will attempt to group you with other students in which you will be compatible.</w:t>
      </w:r>
    </w:p>
    <w:p w:rsidR="00351A46" w:rsidRPr="00A12E3F" w:rsidRDefault="00351A46" w:rsidP="00351A46">
      <w:pPr>
        <w:ind w:left="720"/>
        <w:rPr>
          <w:rFonts w:ascii="Garamond" w:hAnsi="Garamond"/>
          <w:b/>
          <w:color w:val="000000"/>
          <w:sz w:val="21"/>
          <w:szCs w:val="21"/>
        </w:rPr>
      </w:pPr>
    </w:p>
    <w:p w:rsidR="00351A46" w:rsidRPr="00A12E3F" w:rsidRDefault="00351A46" w:rsidP="00351A46">
      <w:pPr>
        <w:rPr>
          <w:rFonts w:ascii="Garamond" w:hAnsi="Garamond"/>
          <w:color w:val="000000"/>
          <w:sz w:val="21"/>
          <w:szCs w:val="21"/>
        </w:rPr>
      </w:pPr>
      <w:r w:rsidRPr="00A12E3F">
        <w:rPr>
          <w:rFonts w:ascii="Garamond" w:hAnsi="Garamond"/>
          <w:b/>
          <w:color w:val="000000"/>
          <w:sz w:val="21"/>
          <w:szCs w:val="21"/>
        </w:rPr>
        <w:t>Tests and Quizzes:</w:t>
      </w:r>
      <w:r w:rsidRPr="00A12E3F">
        <w:rPr>
          <w:rFonts w:ascii="Garamond" w:hAnsi="Garamond"/>
          <w:color w:val="000000"/>
          <w:sz w:val="21"/>
          <w:szCs w:val="21"/>
        </w:rPr>
        <w:t xml:space="preserve">  </w:t>
      </w:r>
    </w:p>
    <w:p w:rsidR="00351A46" w:rsidRPr="00A12E3F" w:rsidRDefault="00351A46" w:rsidP="00351A46">
      <w:pPr>
        <w:numPr>
          <w:ilvl w:val="0"/>
          <w:numId w:val="19"/>
        </w:numPr>
        <w:rPr>
          <w:rFonts w:ascii="Garamond" w:hAnsi="Garamond"/>
          <w:color w:val="000000"/>
          <w:sz w:val="21"/>
          <w:szCs w:val="21"/>
        </w:rPr>
      </w:pPr>
      <w:r w:rsidRPr="00A12E3F">
        <w:rPr>
          <w:rFonts w:ascii="Garamond" w:hAnsi="Garamond"/>
          <w:color w:val="000000"/>
          <w:sz w:val="21"/>
          <w:szCs w:val="21"/>
        </w:rPr>
        <w:t>The majority of the tests and quizzes I give are multiple choice and short answer.  However, all tests can include a combination of any of the following: multiple choice, true/false, matching, fill-in-the-blank, short answer, graphs, charts, map questions</w:t>
      </w:r>
      <w:r w:rsidR="00A45578">
        <w:rPr>
          <w:rFonts w:ascii="Garamond" w:hAnsi="Garamond"/>
          <w:color w:val="000000"/>
          <w:sz w:val="21"/>
          <w:szCs w:val="21"/>
        </w:rPr>
        <w:t>, culture clips/movies</w:t>
      </w:r>
      <w:r w:rsidRPr="00A12E3F">
        <w:rPr>
          <w:rFonts w:ascii="Garamond" w:hAnsi="Garamond"/>
          <w:color w:val="000000"/>
          <w:sz w:val="21"/>
          <w:szCs w:val="21"/>
        </w:rPr>
        <w:t xml:space="preserve">. </w:t>
      </w:r>
    </w:p>
    <w:p w:rsidR="00351A46" w:rsidRPr="00A12E3F" w:rsidRDefault="00351A46" w:rsidP="00351A46">
      <w:pPr>
        <w:numPr>
          <w:ilvl w:val="0"/>
          <w:numId w:val="19"/>
        </w:numPr>
        <w:rPr>
          <w:rFonts w:ascii="Garamond" w:hAnsi="Garamond"/>
          <w:color w:val="000000"/>
          <w:sz w:val="21"/>
          <w:szCs w:val="21"/>
        </w:rPr>
      </w:pPr>
      <w:r w:rsidRPr="00A12E3F">
        <w:rPr>
          <w:rFonts w:ascii="Garamond" w:hAnsi="Garamond"/>
          <w:color w:val="000000"/>
          <w:sz w:val="21"/>
          <w:szCs w:val="21"/>
        </w:rPr>
        <w:t>Quizzes will be scheduled in advance, but the teacher reserves the right to give pop quizzes. If participation in class is low, students are not able to participate in class discussions with reasonable intelligence of the material, and/or did not complete the homework, a pop quiz may be given. Quizzes will cover the readings that the student is to have completed, class activities, and any notes given in class lecture (normally only a week’s worth of material).</w:t>
      </w:r>
    </w:p>
    <w:p w:rsidR="008A7B9E" w:rsidRDefault="008A7B9E">
      <w:pPr>
        <w:rPr>
          <w:sz w:val="21"/>
          <w:szCs w:val="21"/>
        </w:rPr>
      </w:pPr>
    </w:p>
    <w:p w:rsidR="003634D6" w:rsidRPr="00A12E3F" w:rsidRDefault="003634D6">
      <w:pPr>
        <w:widowControl w:val="0"/>
        <w:tabs>
          <w:tab w:val="left" w:pos="0"/>
          <w:tab w:val="left" w:pos="2160"/>
          <w:tab w:val="right" w:leader="dot" w:pos="7560"/>
        </w:tabs>
        <w:overflowPunct w:val="0"/>
        <w:autoSpaceDE w:val="0"/>
        <w:autoSpaceDN w:val="0"/>
        <w:adjustRightInd w:val="0"/>
        <w:spacing w:line="240" w:lineRule="atLeast"/>
        <w:rPr>
          <w:b/>
          <w:color w:val="000000"/>
          <w:sz w:val="21"/>
          <w:szCs w:val="21"/>
        </w:rPr>
      </w:pPr>
    </w:p>
    <w:p w:rsidR="008A7B9E" w:rsidRPr="00A12E3F" w:rsidRDefault="008A7B9E">
      <w:pPr>
        <w:widowControl w:val="0"/>
        <w:tabs>
          <w:tab w:val="left" w:pos="0"/>
          <w:tab w:val="left" w:pos="2160"/>
          <w:tab w:val="right" w:leader="dot" w:pos="7560"/>
        </w:tabs>
        <w:overflowPunct w:val="0"/>
        <w:autoSpaceDE w:val="0"/>
        <w:autoSpaceDN w:val="0"/>
        <w:adjustRightInd w:val="0"/>
        <w:spacing w:line="240" w:lineRule="atLeast"/>
        <w:rPr>
          <w:color w:val="000000"/>
          <w:kern w:val="28"/>
          <w:sz w:val="21"/>
          <w:szCs w:val="21"/>
        </w:rPr>
      </w:pPr>
      <w:r w:rsidRPr="00A12E3F">
        <w:rPr>
          <w:b/>
          <w:color w:val="000000"/>
          <w:sz w:val="21"/>
          <w:szCs w:val="21"/>
        </w:rPr>
        <w:t>LATE WORK POLICY:</w:t>
      </w:r>
      <w:r w:rsidRPr="00A12E3F">
        <w:rPr>
          <w:color w:val="000000"/>
          <w:sz w:val="21"/>
          <w:szCs w:val="21"/>
        </w:rPr>
        <w:t> </w:t>
      </w:r>
      <w:r w:rsidR="00351A46" w:rsidRPr="00A12E3F">
        <w:rPr>
          <w:rFonts w:ascii="Garamond" w:hAnsi="Garamond"/>
          <w:color w:val="000000"/>
          <w:sz w:val="21"/>
          <w:szCs w:val="21"/>
        </w:rPr>
        <w:t>Any late work will receive a highest possible grade of a 70 if turned in after the assignment is due.  The student will have until the unit test to turn in late work and will receive a highest possible grade of 70.  No work will be graded after the Unit Test.</w:t>
      </w:r>
    </w:p>
    <w:p w:rsidR="00AB5DF4" w:rsidRPr="00A12E3F" w:rsidRDefault="00AB5DF4">
      <w:pPr>
        <w:rPr>
          <w:color w:val="000000"/>
          <w:sz w:val="21"/>
          <w:szCs w:val="21"/>
        </w:rPr>
      </w:pPr>
    </w:p>
    <w:p w:rsidR="00D3416C" w:rsidRPr="00525C7C" w:rsidRDefault="00D3416C" w:rsidP="00D3416C">
      <w:pPr>
        <w:rPr>
          <w:color w:val="000000"/>
          <w:sz w:val="20"/>
          <w:szCs w:val="20"/>
        </w:rPr>
      </w:pPr>
      <w:r w:rsidRPr="00525C7C">
        <w:rPr>
          <w:b/>
          <w:color w:val="000000"/>
          <w:sz w:val="20"/>
          <w:szCs w:val="20"/>
        </w:rPr>
        <w:t>ATTENDANCE AND MAKE-UP POLICY:</w:t>
      </w:r>
      <w:r>
        <w:rPr>
          <w:b/>
          <w:color w:val="000000"/>
          <w:sz w:val="20"/>
          <w:szCs w:val="20"/>
        </w:rPr>
        <w:t xml:space="preserve"> </w:t>
      </w:r>
      <w:r>
        <w:rPr>
          <w:color w:val="000000"/>
          <w:sz w:val="20"/>
          <w:szCs w:val="20"/>
        </w:rPr>
        <w:t>If a student receives and excused absence he or she will be able to make up the work in class that was done for the day.  Each class has a rolling folder activity spot on the back wall.  It is the student’s responsibility to obtain their work from the wall and complete and return in a timely manner.  The student has up to the amount of excused absences plus one day to complete any missing work.  After that point the work will be considered late and will be graded as such.</w:t>
      </w:r>
    </w:p>
    <w:p w:rsidR="00D3416C" w:rsidRDefault="00D3416C" w:rsidP="00D3416C">
      <w:pPr>
        <w:widowControl w:val="0"/>
        <w:tabs>
          <w:tab w:val="left" w:pos="0"/>
          <w:tab w:val="left" w:pos="2160"/>
          <w:tab w:val="right" w:leader="dot" w:pos="7560"/>
        </w:tabs>
        <w:overflowPunct w:val="0"/>
        <w:autoSpaceDE w:val="0"/>
        <w:autoSpaceDN w:val="0"/>
        <w:adjustRightInd w:val="0"/>
        <w:spacing w:line="240" w:lineRule="atLeast"/>
        <w:rPr>
          <w:color w:val="000000"/>
          <w:kern w:val="28"/>
          <w:sz w:val="20"/>
          <w:szCs w:val="20"/>
        </w:rPr>
      </w:pPr>
    </w:p>
    <w:p w:rsidR="00D3416C" w:rsidRDefault="00D3416C" w:rsidP="00D3416C">
      <w:pPr>
        <w:rPr>
          <w:b/>
          <w:color w:val="000000"/>
          <w:sz w:val="20"/>
          <w:szCs w:val="20"/>
        </w:rPr>
      </w:pPr>
    </w:p>
    <w:p w:rsidR="00D3416C" w:rsidRPr="00DD623D" w:rsidRDefault="00D3416C" w:rsidP="00D3416C">
      <w:pPr>
        <w:rPr>
          <w:b/>
          <w:color w:val="000000"/>
          <w:sz w:val="20"/>
          <w:szCs w:val="20"/>
        </w:rPr>
      </w:pPr>
      <w:r>
        <w:rPr>
          <w:b/>
          <w:color w:val="000000"/>
          <w:sz w:val="20"/>
          <w:szCs w:val="20"/>
        </w:rPr>
        <w:t>TARDY POLICY:  </w:t>
      </w:r>
    </w:p>
    <w:p w:rsidR="00D3416C" w:rsidRDefault="00D3416C" w:rsidP="00D3416C">
      <w:pPr>
        <w:rPr>
          <w:color w:val="000000"/>
          <w:sz w:val="20"/>
          <w:szCs w:val="20"/>
        </w:rPr>
      </w:pPr>
      <w:r w:rsidRPr="00525C7C">
        <w:rPr>
          <w:color w:val="000000"/>
          <w:sz w:val="20"/>
          <w:szCs w:val="20"/>
        </w:rPr>
        <w:t xml:space="preserve">To avoid being counted tardy, </w:t>
      </w:r>
      <w:r w:rsidRPr="00525C7C">
        <w:rPr>
          <w:b/>
          <w:i/>
          <w:color w:val="000000"/>
          <w:sz w:val="20"/>
          <w:szCs w:val="20"/>
        </w:rPr>
        <w:t xml:space="preserve">students must </w:t>
      </w:r>
      <w:r>
        <w:rPr>
          <w:b/>
          <w:i/>
          <w:color w:val="000000"/>
          <w:sz w:val="20"/>
          <w:szCs w:val="20"/>
        </w:rPr>
        <w:t>be seated</w:t>
      </w:r>
      <w:r w:rsidRPr="00525C7C">
        <w:rPr>
          <w:b/>
          <w:i/>
          <w:color w:val="000000"/>
          <w:sz w:val="20"/>
          <w:szCs w:val="20"/>
        </w:rPr>
        <w:t xml:space="preserve"> and ready for class when the bell rings</w:t>
      </w:r>
      <w:r w:rsidRPr="00525C7C">
        <w:rPr>
          <w:color w:val="000000"/>
          <w:sz w:val="20"/>
          <w:szCs w:val="20"/>
        </w:rPr>
        <w:t xml:space="preserve">.  School policy states that students may receive </w:t>
      </w:r>
      <w:r w:rsidR="009E6403">
        <w:rPr>
          <w:color w:val="000000"/>
          <w:sz w:val="20"/>
          <w:szCs w:val="20"/>
        </w:rPr>
        <w:t>detention</w:t>
      </w:r>
      <w:r w:rsidRPr="00525C7C">
        <w:rPr>
          <w:color w:val="000000"/>
          <w:sz w:val="20"/>
          <w:szCs w:val="20"/>
        </w:rPr>
        <w:t xml:space="preserve">, In-School Suspension, and Out-of-School Suspension for repeated tardies.  </w:t>
      </w:r>
    </w:p>
    <w:p w:rsidR="00D3416C" w:rsidRDefault="00D3416C" w:rsidP="00D3416C">
      <w:pPr>
        <w:rPr>
          <w:color w:val="000000"/>
          <w:sz w:val="20"/>
          <w:szCs w:val="20"/>
        </w:rPr>
      </w:pPr>
    </w:p>
    <w:p w:rsidR="00D3416C" w:rsidRDefault="00D3416C" w:rsidP="00D3416C">
      <w:pPr>
        <w:rPr>
          <w:color w:val="000000"/>
          <w:sz w:val="20"/>
          <w:szCs w:val="20"/>
        </w:rPr>
      </w:pPr>
    </w:p>
    <w:p w:rsidR="004246DC" w:rsidRDefault="004246DC" w:rsidP="00D3416C">
      <w:pPr>
        <w:rPr>
          <w:color w:val="000000"/>
          <w:sz w:val="20"/>
          <w:szCs w:val="20"/>
        </w:rPr>
      </w:pPr>
    </w:p>
    <w:p w:rsidR="004246DC" w:rsidRDefault="004246DC" w:rsidP="00D3416C">
      <w:pPr>
        <w:rPr>
          <w:color w:val="000000"/>
          <w:sz w:val="20"/>
          <w:szCs w:val="20"/>
        </w:rPr>
      </w:pPr>
    </w:p>
    <w:p w:rsidR="004246DC" w:rsidRDefault="004246DC" w:rsidP="00D3416C">
      <w:pPr>
        <w:rPr>
          <w:color w:val="000000"/>
          <w:sz w:val="20"/>
          <w:szCs w:val="20"/>
        </w:rPr>
      </w:pPr>
    </w:p>
    <w:p w:rsidR="00D3416C" w:rsidRPr="00525C7C" w:rsidRDefault="00D3416C" w:rsidP="00D3416C">
      <w:pPr>
        <w:rPr>
          <w:b/>
          <w:color w:val="000000"/>
          <w:sz w:val="20"/>
          <w:szCs w:val="20"/>
        </w:rPr>
      </w:pPr>
      <w:r w:rsidRPr="00525C7C">
        <w:rPr>
          <w:b/>
          <w:color w:val="000000"/>
          <w:sz w:val="20"/>
          <w:szCs w:val="20"/>
        </w:rPr>
        <w:lastRenderedPageBreak/>
        <w:t>EXTRA HELP: </w:t>
      </w:r>
    </w:p>
    <w:p w:rsidR="00D3416C" w:rsidRDefault="00D3416C" w:rsidP="00D3416C">
      <w:pPr>
        <w:rPr>
          <w:color w:val="000000"/>
          <w:sz w:val="20"/>
          <w:szCs w:val="20"/>
        </w:rPr>
      </w:pPr>
      <w:r>
        <w:rPr>
          <w:color w:val="000000"/>
          <w:sz w:val="20"/>
          <w:szCs w:val="20"/>
        </w:rPr>
        <w:tab/>
      </w:r>
    </w:p>
    <w:p w:rsidR="00D3416C" w:rsidRPr="00BC6512" w:rsidRDefault="00C75D86" w:rsidP="00D3416C">
      <w:pPr>
        <w:rPr>
          <w:b/>
          <w:i/>
          <w:color w:val="000000"/>
          <w:sz w:val="20"/>
          <w:szCs w:val="20"/>
          <w:u w:val="single"/>
        </w:rPr>
      </w:pPr>
      <w:r w:rsidRPr="00BC6512">
        <w:rPr>
          <w:b/>
          <w:i/>
          <w:color w:val="000000"/>
          <w:sz w:val="20"/>
          <w:szCs w:val="20"/>
          <w:u w:val="single"/>
        </w:rPr>
        <w:t xml:space="preserve">Students can </w:t>
      </w:r>
      <w:r w:rsidR="00D3416C" w:rsidRPr="00BC6512">
        <w:rPr>
          <w:b/>
          <w:i/>
          <w:color w:val="000000"/>
          <w:sz w:val="20"/>
          <w:szCs w:val="20"/>
          <w:u w:val="single"/>
        </w:rPr>
        <w:t xml:space="preserve">come in after school on </w:t>
      </w:r>
      <w:r w:rsidR="00A45578" w:rsidRPr="00A45578">
        <w:rPr>
          <w:b/>
          <w:i/>
          <w:color w:val="FF0000"/>
          <w:sz w:val="20"/>
          <w:szCs w:val="20"/>
          <w:u w:val="single"/>
        </w:rPr>
        <w:t>T</w:t>
      </w:r>
      <w:r w:rsidR="004246DC">
        <w:rPr>
          <w:b/>
          <w:i/>
          <w:color w:val="FF0000"/>
          <w:sz w:val="20"/>
          <w:szCs w:val="20"/>
          <w:u w:val="single"/>
        </w:rPr>
        <w:t>hursdays</w:t>
      </w:r>
      <w:r w:rsidR="00C36B58">
        <w:rPr>
          <w:b/>
          <w:i/>
          <w:color w:val="000000"/>
          <w:sz w:val="20"/>
          <w:szCs w:val="20"/>
          <w:u w:val="single"/>
        </w:rPr>
        <w:t xml:space="preserve"> </w:t>
      </w:r>
      <w:r w:rsidR="00D3416C" w:rsidRPr="00BC6512">
        <w:rPr>
          <w:b/>
          <w:i/>
          <w:color w:val="000000"/>
          <w:sz w:val="20"/>
          <w:szCs w:val="20"/>
          <w:u w:val="single"/>
        </w:rPr>
        <w:t>from 3:45-4:</w:t>
      </w:r>
      <w:r w:rsidRPr="00BC6512">
        <w:rPr>
          <w:b/>
          <w:i/>
          <w:color w:val="000000"/>
          <w:sz w:val="20"/>
          <w:szCs w:val="20"/>
          <w:u w:val="single"/>
        </w:rPr>
        <w:t>30</w:t>
      </w:r>
      <w:r w:rsidR="00D3416C" w:rsidRPr="00BC6512">
        <w:rPr>
          <w:b/>
          <w:i/>
          <w:color w:val="000000"/>
          <w:sz w:val="20"/>
          <w:szCs w:val="20"/>
          <w:u w:val="single"/>
        </w:rPr>
        <w:t>.</w:t>
      </w:r>
      <w:r w:rsidR="00D3416C" w:rsidRPr="00BC6512">
        <w:rPr>
          <w:i/>
          <w:color w:val="000000"/>
          <w:sz w:val="20"/>
          <w:szCs w:val="20"/>
          <w:u w:val="single"/>
        </w:rPr>
        <w:t xml:space="preserve">  </w:t>
      </w:r>
      <w:r w:rsidR="00D3416C" w:rsidRPr="00BC6512">
        <w:rPr>
          <w:b/>
          <w:i/>
          <w:color w:val="000000"/>
          <w:sz w:val="20"/>
          <w:szCs w:val="20"/>
          <w:u w:val="single"/>
        </w:rPr>
        <w:t>Please make sure you sign-up if you are planning on coming to tu</w:t>
      </w:r>
      <w:r w:rsidR="00BC6512" w:rsidRPr="00BC6512">
        <w:rPr>
          <w:b/>
          <w:i/>
          <w:color w:val="000000"/>
          <w:sz w:val="20"/>
          <w:szCs w:val="20"/>
          <w:u w:val="single"/>
        </w:rPr>
        <w:t>toring during any of these tim</w:t>
      </w:r>
      <w:r w:rsidR="004246DC">
        <w:rPr>
          <w:b/>
          <w:i/>
          <w:color w:val="000000"/>
          <w:sz w:val="20"/>
          <w:szCs w:val="20"/>
          <w:u w:val="single"/>
        </w:rPr>
        <w:t>es</w:t>
      </w:r>
      <w:r w:rsidR="00BC6512" w:rsidRPr="00BC6512">
        <w:rPr>
          <w:b/>
          <w:i/>
          <w:color w:val="000000"/>
          <w:sz w:val="20"/>
          <w:szCs w:val="20"/>
          <w:u w:val="single"/>
        </w:rPr>
        <w:t>.</w:t>
      </w:r>
    </w:p>
    <w:p w:rsidR="00BC6512" w:rsidRPr="0058728A" w:rsidRDefault="00BC6512" w:rsidP="00D3416C">
      <w:pPr>
        <w:rPr>
          <w:b/>
          <w:i/>
          <w:sz w:val="20"/>
          <w:szCs w:val="20"/>
          <w:u w:val="single"/>
        </w:rPr>
      </w:pPr>
    </w:p>
    <w:p w:rsidR="00D3416C" w:rsidRPr="00525C7C" w:rsidRDefault="00D3416C" w:rsidP="00D3416C">
      <w:pPr>
        <w:rPr>
          <w:b/>
          <w:sz w:val="20"/>
          <w:szCs w:val="20"/>
        </w:rPr>
      </w:pPr>
      <w:r w:rsidRPr="00525C7C">
        <w:rPr>
          <w:b/>
          <w:sz w:val="20"/>
          <w:szCs w:val="20"/>
        </w:rPr>
        <w:t>CELL PHONES AND ELECTRONIC DEVICES</w:t>
      </w:r>
      <w:r w:rsidRPr="00525C7C">
        <w:rPr>
          <w:i/>
          <w:sz w:val="20"/>
          <w:szCs w:val="20"/>
        </w:rPr>
        <w:t>:</w:t>
      </w:r>
      <w:r w:rsidRPr="00525C7C">
        <w:rPr>
          <w:b/>
          <w:sz w:val="20"/>
          <w:szCs w:val="20"/>
        </w:rPr>
        <w:t xml:space="preserve"> </w:t>
      </w:r>
    </w:p>
    <w:p w:rsidR="00D3416C" w:rsidRPr="00525C7C" w:rsidRDefault="00D3416C" w:rsidP="00D3416C">
      <w:pPr>
        <w:rPr>
          <w:sz w:val="20"/>
          <w:szCs w:val="20"/>
        </w:rPr>
      </w:pPr>
      <w:r w:rsidRPr="00525C7C">
        <w:rPr>
          <w:sz w:val="20"/>
          <w:szCs w:val="20"/>
        </w:rPr>
        <w:t xml:space="preserve"> </w:t>
      </w:r>
    </w:p>
    <w:p w:rsidR="00D3416C" w:rsidRDefault="00D3416C" w:rsidP="00D3416C">
      <w:pPr>
        <w:rPr>
          <w:sz w:val="20"/>
          <w:szCs w:val="20"/>
        </w:rPr>
      </w:pPr>
      <w:r w:rsidRPr="00525C7C">
        <w:rPr>
          <w:sz w:val="20"/>
          <w:szCs w:val="20"/>
        </w:rPr>
        <w:t xml:space="preserve">As per the school’s policy, cell phones are not to be </w:t>
      </w:r>
      <w:r>
        <w:rPr>
          <w:sz w:val="20"/>
          <w:szCs w:val="20"/>
        </w:rPr>
        <w:t xml:space="preserve">used during class time unless directed by the teacher for instructional purposes. </w:t>
      </w:r>
      <w:r w:rsidRPr="00525C7C">
        <w:rPr>
          <w:sz w:val="20"/>
          <w:szCs w:val="20"/>
        </w:rPr>
        <w:t>Students will receive a discipline referral after one warning to put away an</w:t>
      </w:r>
      <w:r>
        <w:rPr>
          <w:sz w:val="20"/>
          <w:szCs w:val="20"/>
        </w:rPr>
        <w:t>y</w:t>
      </w:r>
      <w:r w:rsidRPr="00525C7C">
        <w:rPr>
          <w:sz w:val="20"/>
          <w:szCs w:val="20"/>
        </w:rPr>
        <w:t xml:space="preserve"> electroni</w:t>
      </w:r>
      <w:r>
        <w:rPr>
          <w:sz w:val="20"/>
          <w:szCs w:val="20"/>
        </w:rPr>
        <w:t xml:space="preserve">c device (unless the device is being used for instruction). Students are allowed to bring certain technologies to class (iPad, laptop, Kindle, etc.), but it should </w:t>
      </w:r>
      <w:r w:rsidRPr="00AA1826">
        <w:rPr>
          <w:b/>
          <w:sz w:val="20"/>
          <w:szCs w:val="20"/>
        </w:rPr>
        <w:t>NOT</w:t>
      </w:r>
      <w:r>
        <w:rPr>
          <w:sz w:val="20"/>
          <w:szCs w:val="20"/>
        </w:rPr>
        <w:t xml:space="preserve"> interfere with the teaching or other’s learning. </w:t>
      </w:r>
    </w:p>
    <w:p w:rsidR="00D3416C" w:rsidRDefault="00D3416C" w:rsidP="00D3416C">
      <w:pPr>
        <w:rPr>
          <w:sz w:val="20"/>
          <w:szCs w:val="20"/>
        </w:rPr>
      </w:pPr>
    </w:p>
    <w:p w:rsidR="00D3416C" w:rsidRPr="00873288" w:rsidRDefault="00D3416C" w:rsidP="00D3416C">
      <w:pPr>
        <w:pStyle w:val="NormalWeb"/>
        <w:rPr>
          <w:rFonts w:ascii="Cambria" w:hAnsi="Cambria"/>
          <w:b/>
          <w:color w:val="000000"/>
          <w:sz w:val="18"/>
          <w:szCs w:val="20"/>
        </w:rPr>
      </w:pPr>
      <w:r w:rsidRPr="00315CF2">
        <w:rPr>
          <w:rFonts w:ascii="Cambria" w:hAnsi="Cambria"/>
          <w:b/>
          <w:color w:val="000000"/>
          <w:sz w:val="20"/>
          <w:szCs w:val="20"/>
        </w:rPr>
        <w:t>GRADE RECOVERY:</w:t>
      </w:r>
      <w:r w:rsidR="00873288">
        <w:rPr>
          <w:rFonts w:ascii="Cambria" w:hAnsi="Cambria"/>
          <w:i/>
          <w:color w:val="000000"/>
          <w:sz w:val="20"/>
          <w:szCs w:val="20"/>
        </w:rPr>
        <w:t xml:space="preserve"> </w:t>
      </w:r>
      <w:r w:rsidR="00873288" w:rsidRPr="00873288">
        <w:rPr>
          <w:rFonts w:ascii="Baskerville Old Face" w:hAnsi="Baskerville Old Face"/>
          <w:b/>
          <w:i/>
          <w:iCs/>
          <w:szCs w:val="28"/>
        </w:rPr>
        <w:t>Students who score 69 or below on any unit assessment are allowed to retake the assessment.  The grade will not exceed a 70 for the unit assessment.  The retake must be completed with-in one week. Please view the teacher’s blog for notification when the assessment will be administered.</w:t>
      </w:r>
    </w:p>
    <w:p w:rsidR="008A7B9E" w:rsidRPr="00A12E3F" w:rsidRDefault="008A7B9E">
      <w:pPr>
        <w:rPr>
          <w:b/>
          <w:color w:val="000000"/>
          <w:sz w:val="21"/>
          <w:szCs w:val="21"/>
        </w:rPr>
      </w:pPr>
      <w:r w:rsidRPr="00A12E3F">
        <w:rPr>
          <w:b/>
          <w:color w:val="000000"/>
          <w:sz w:val="21"/>
          <w:szCs w:val="21"/>
        </w:rPr>
        <w:t>ACADEMIC INTEGRITY:</w:t>
      </w:r>
    </w:p>
    <w:p w:rsidR="008A7B9E" w:rsidRPr="00A12E3F" w:rsidRDefault="008A7B9E">
      <w:pPr>
        <w:rPr>
          <w:color w:val="000000"/>
          <w:sz w:val="21"/>
          <w:szCs w:val="21"/>
        </w:rPr>
      </w:pPr>
    </w:p>
    <w:p w:rsidR="008A7B9E" w:rsidRPr="00A12E3F" w:rsidRDefault="008A7B9E">
      <w:pPr>
        <w:rPr>
          <w:color w:val="000000"/>
          <w:sz w:val="21"/>
          <w:szCs w:val="21"/>
        </w:rPr>
      </w:pPr>
      <w:r w:rsidRPr="00A12E3F">
        <w:rPr>
          <w:i/>
          <w:color w:val="000000"/>
          <w:sz w:val="21"/>
          <w:szCs w:val="21"/>
        </w:rPr>
        <w:t>Cheating is co</w:t>
      </w:r>
      <w:r w:rsidR="001B12F1" w:rsidRPr="00A12E3F">
        <w:rPr>
          <w:i/>
          <w:color w:val="000000"/>
          <w:sz w:val="21"/>
          <w:szCs w:val="21"/>
        </w:rPr>
        <w:t xml:space="preserve">nsidered a serious matter.  Any student who is involved in cheating/plagiarism will receive a grade of zero on the material, an unsatisfactory in conduct, and his/her parents will be notified. </w:t>
      </w:r>
    </w:p>
    <w:p w:rsidR="008A7B9E" w:rsidRPr="00A12E3F" w:rsidRDefault="008A7B9E">
      <w:pPr>
        <w:rPr>
          <w:color w:val="000000"/>
          <w:sz w:val="21"/>
          <w:szCs w:val="21"/>
        </w:rPr>
      </w:pPr>
    </w:p>
    <w:p w:rsidR="008A7B9E" w:rsidRPr="00A12E3F" w:rsidRDefault="008A7B9E">
      <w:pPr>
        <w:rPr>
          <w:color w:val="000000"/>
          <w:sz w:val="21"/>
          <w:szCs w:val="21"/>
        </w:rPr>
      </w:pPr>
      <w:r w:rsidRPr="00A12E3F">
        <w:rPr>
          <w:color w:val="000000"/>
          <w:sz w:val="21"/>
          <w:szCs w:val="21"/>
        </w:rPr>
        <w:t>For this course, cheating is defined as, but is not limited to, the following acts:</w:t>
      </w:r>
    </w:p>
    <w:p w:rsidR="008A7B9E" w:rsidRPr="00A12E3F" w:rsidRDefault="008A7B9E">
      <w:pPr>
        <w:rPr>
          <w:color w:val="000000"/>
          <w:sz w:val="21"/>
          <w:szCs w:val="21"/>
        </w:rPr>
      </w:pPr>
    </w:p>
    <w:p w:rsidR="008A7B9E" w:rsidRPr="00A12E3F" w:rsidRDefault="008A7B9E" w:rsidP="001B12F1">
      <w:pPr>
        <w:numPr>
          <w:ilvl w:val="0"/>
          <w:numId w:val="7"/>
        </w:numPr>
        <w:spacing w:line="276" w:lineRule="auto"/>
        <w:rPr>
          <w:color w:val="000000"/>
          <w:sz w:val="21"/>
          <w:szCs w:val="21"/>
        </w:rPr>
      </w:pPr>
      <w:r w:rsidRPr="00A12E3F">
        <w:rPr>
          <w:color w:val="000000"/>
          <w:sz w:val="21"/>
          <w:szCs w:val="21"/>
        </w:rPr>
        <w:t>Copying anyone's answers to questions, exercises, study guides, class work or homework assignments</w:t>
      </w:r>
    </w:p>
    <w:p w:rsidR="008A7B9E" w:rsidRPr="00A12E3F" w:rsidRDefault="008A7B9E" w:rsidP="001B12F1">
      <w:pPr>
        <w:numPr>
          <w:ilvl w:val="0"/>
          <w:numId w:val="7"/>
        </w:numPr>
        <w:spacing w:line="276" w:lineRule="auto"/>
        <w:rPr>
          <w:color w:val="000000"/>
          <w:sz w:val="21"/>
          <w:szCs w:val="21"/>
        </w:rPr>
      </w:pPr>
      <w:r w:rsidRPr="00A12E3F">
        <w:rPr>
          <w:color w:val="000000"/>
          <w:sz w:val="21"/>
          <w:szCs w:val="21"/>
        </w:rPr>
        <w:t>Taking any information verbatim from any source, including the Internet, without giving proper credit to the author, or rearranging the order of words and/or changing some words as written by the author and claiming the work as his or her own, i.e., plagiarism.</w:t>
      </w:r>
    </w:p>
    <w:p w:rsidR="008A7B9E" w:rsidRPr="00A12E3F" w:rsidRDefault="008A7B9E" w:rsidP="001B12F1">
      <w:pPr>
        <w:numPr>
          <w:ilvl w:val="0"/>
          <w:numId w:val="7"/>
        </w:numPr>
        <w:spacing w:line="276" w:lineRule="auto"/>
        <w:rPr>
          <w:color w:val="000000"/>
          <w:sz w:val="21"/>
          <w:szCs w:val="21"/>
        </w:rPr>
      </w:pPr>
      <w:r w:rsidRPr="00A12E3F">
        <w:rPr>
          <w:color w:val="000000"/>
          <w:sz w:val="21"/>
          <w:szCs w:val="21"/>
        </w:rPr>
        <w:t>Looking onto another student's paper during a test or quiz.</w:t>
      </w:r>
    </w:p>
    <w:p w:rsidR="008A7B9E" w:rsidRPr="00A12E3F" w:rsidRDefault="008A7B9E" w:rsidP="001B12F1">
      <w:pPr>
        <w:numPr>
          <w:ilvl w:val="0"/>
          <w:numId w:val="7"/>
        </w:numPr>
        <w:spacing w:line="276" w:lineRule="auto"/>
        <w:rPr>
          <w:color w:val="000000"/>
          <w:sz w:val="21"/>
          <w:szCs w:val="21"/>
        </w:rPr>
      </w:pPr>
      <w:r w:rsidRPr="00A12E3F">
        <w:rPr>
          <w:color w:val="000000"/>
          <w:sz w:val="21"/>
          <w:szCs w:val="21"/>
        </w:rPr>
        <w:t>Having available any study notes or other test aids during a test or quiz without the teacher's permission.</w:t>
      </w:r>
    </w:p>
    <w:p w:rsidR="00471FB3" w:rsidRPr="00A12E3F" w:rsidRDefault="008A7B9E" w:rsidP="003B6F77">
      <w:pPr>
        <w:numPr>
          <w:ilvl w:val="0"/>
          <w:numId w:val="7"/>
        </w:numPr>
        <w:spacing w:line="276" w:lineRule="auto"/>
        <w:rPr>
          <w:color w:val="000000"/>
          <w:sz w:val="21"/>
          <w:szCs w:val="21"/>
        </w:rPr>
      </w:pPr>
      <w:r w:rsidRPr="00A12E3F">
        <w:rPr>
          <w:color w:val="000000"/>
          <w:sz w:val="21"/>
          <w:szCs w:val="21"/>
        </w:rPr>
        <w:t>Collaborating on assignments when independent work is expected.</w:t>
      </w:r>
    </w:p>
    <w:p w:rsidR="003B6F77" w:rsidRPr="00A12E3F" w:rsidRDefault="003B6F77" w:rsidP="003B6F77">
      <w:pPr>
        <w:spacing w:line="276" w:lineRule="auto"/>
        <w:ind w:left="720"/>
        <w:rPr>
          <w:color w:val="000000"/>
          <w:sz w:val="21"/>
          <w:szCs w:val="21"/>
        </w:rPr>
      </w:pPr>
    </w:p>
    <w:p w:rsidR="00A45578" w:rsidRDefault="00A45578" w:rsidP="00A45578">
      <w:pPr>
        <w:jc w:val="center"/>
        <w:rPr>
          <w:b/>
          <w:i/>
          <w:sz w:val="32"/>
          <w:szCs w:val="32"/>
          <w:u w:val="single"/>
        </w:rPr>
      </w:pPr>
    </w:p>
    <w:p w:rsidR="005F500D" w:rsidRDefault="005F500D" w:rsidP="005F500D">
      <w:pPr>
        <w:rPr>
          <w:b/>
          <w:bCs/>
          <w:sz w:val="20"/>
          <w:szCs w:val="20"/>
        </w:rPr>
      </w:pPr>
      <w:r w:rsidRPr="00525C7C">
        <w:rPr>
          <w:b/>
          <w:bCs/>
          <w:sz w:val="20"/>
          <w:szCs w:val="20"/>
        </w:rPr>
        <w:t>CLASSROOM BLOG:</w:t>
      </w:r>
    </w:p>
    <w:p w:rsidR="004246DC" w:rsidRPr="00525C7C" w:rsidRDefault="004246DC" w:rsidP="005F500D">
      <w:pPr>
        <w:rPr>
          <w:b/>
          <w:bCs/>
          <w:sz w:val="20"/>
          <w:szCs w:val="20"/>
        </w:rPr>
      </w:pPr>
    </w:p>
    <w:p w:rsidR="004246DC" w:rsidRPr="00F01D9D" w:rsidRDefault="004246DC" w:rsidP="004246DC">
      <w:pPr>
        <w:autoSpaceDE w:val="0"/>
        <w:autoSpaceDN w:val="0"/>
        <w:adjustRightInd w:val="0"/>
        <w:outlineLvl w:val="0"/>
        <w:rPr>
          <w:sz w:val="20"/>
          <w:szCs w:val="20"/>
        </w:rPr>
      </w:pPr>
      <w:r>
        <w:rPr>
          <w:sz w:val="20"/>
          <w:szCs w:val="20"/>
        </w:rPr>
        <w:t xml:space="preserve">See blog address at top of document.  </w:t>
      </w:r>
      <w:r w:rsidRPr="00F01D9D">
        <w:rPr>
          <w:sz w:val="20"/>
          <w:szCs w:val="20"/>
        </w:rPr>
        <w:t xml:space="preserve">Throughout the year, students are expected to use the classroom blog daily or weekly depending on which teacher you have. </w:t>
      </w:r>
      <w:r>
        <w:rPr>
          <w:sz w:val="20"/>
          <w:szCs w:val="20"/>
        </w:rPr>
        <w:t xml:space="preserve"> </w:t>
      </w:r>
      <w:r w:rsidRPr="00F01D9D">
        <w:rPr>
          <w:sz w:val="20"/>
          <w:szCs w:val="20"/>
        </w:rPr>
        <w:t xml:space="preserve">If you are absent, it is your responsibility to check the blog and come prepared for the next class. </w:t>
      </w:r>
      <w:r>
        <w:rPr>
          <w:sz w:val="20"/>
          <w:szCs w:val="20"/>
        </w:rPr>
        <w:t xml:space="preserve">When possible, </w:t>
      </w:r>
      <w:r w:rsidRPr="00F01D9D">
        <w:rPr>
          <w:sz w:val="20"/>
          <w:szCs w:val="20"/>
        </w:rPr>
        <w:t xml:space="preserve">handouts and assignments will be </w:t>
      </w:r>
      <w:r>
        <w:rPr>
          <w:sz w:val="20"/>
          <w:szCs w:val="20"/>
        </w:rPr>
        <w:t xml:space="preserve">referenced or </w:t>
      </w:r>
      <w:r w:rsidRPr="00F01D9D">
        <w:rPr>
          <w:sz w:val="20"/>
          <w:szCs w:val="20"/>
        </w:rPr>
        <w:t xml:space="preserve">posted to the blog. </w:t>
      </w:r>
    </w:p>
    <w:p w:rsidR="005F500D" w:rsidRPr="00525C7C" w:rsidRDefault="005F500D" w:rsidP="005F500D">
      <w:pPr>
        <w:rPr>
          <w:sz w:val="20"/>
          <w:szCs w:val="20"/>
        </w:rPr>
      </w:pPr>
    </w:p>
    <w:p w:rsidR="005F500D" w:rsidRPr="00525C7C" w:rsidRDefault="005F500D" w:rsidP="005F500D">
      <w:pPr>
        <w:autoSpaceDE w:val="0"/>
        <w:autoSpaceDN w:val="0"/>
        <w:adjustRightInd w:val="0"/>
        <w:outlineLvl w:val="0"/>
        <w:rPr>
          <w:sz w:val="20"/>
          <w:szCs w:val="20"/>
        </w:rPr>
      </w:pPr>
    </w:p>
    <w:p w:rsidR="005F500D" w:rsidRDefault="005F500D" w:rsidP="005F500D">
      <w:pPr>
        <w:autoSpaceDE w:val="0"/>
        <w:autoSpaceDN w:val="0"/>
        <w:adjustRightInd w:val="0"/>
        <w:outlineLvl w:val="0"/>
        <w:rPr>
          <w:sz w:val="20"/>
          <w:szCs w:val="20"/>
        </w:rPr>
      </w:pPr>
      <w:r w:rsidRPr="00AA1826">
        <w:rPr>
          <w:b/>
          <w:sz w:val="20"/>
          <w:szCs w:val="20"/>
        </w:rPr>
        <w:t xml:space="preserve">My blog: </w:t>
      </w:r>
      <w:r>
        <w:rPr>
          <w:b/>
          <w:sz w:val="20"/>
          <w:szCs w:val="20"/>
        </w:rPr>
        <w:t xml:space="preserve"> </w:t>
      </w:r>
      <w:hyperlink r:id="rId14" w:history="1">
        <w:r w:rsidRPr="000A69FF">
          <w:rPr>
            <w:rStyle w:val="Hyperlink"/>
            <w:sz w:val="20"/>
            <w:szCs w:val="20"/>
          </w:rPr>
          <w:t>http://earlyphs.weebly.com/</w:t>
        </w:r>
      </w:hyperlink>
    </w:p>
    <w:p w:rsidR="005F500D" w:rsidRDefault="005F500D" w:rsidP="005F500D">
      <w:pPr>
        <w:autoSpaceDE w:val="0"/>
        <w:autoSpaceDN w:val="0"/>
        <w:adjustRightInd w:val="0"/>
        <w:outlineLvl w:val="0"/>
        <w:rPr>
          <w:sz w:val="20"/>
          <w:szCs w:val="20"/>
        </w:rPr>
      </w:pPr>
    </w:p>
    <w:p w:rsidR="00A45578" w:rsidRDefault="00A45578" w:rsidP="005F500D">
      <w:pPr>
        <w:rPr>
          <w:b/>
          <w:i/>
          <w:sz w:val="32"/>
          <w:szCs w:val="32"/>
          <w:u w:val="single"/>
        </w:rPr>
      </w:pPr>
    </w:p>
    <w:p w:rsidR="00A45578" w:rsidRDefault="00A45578" w:rsidP="00A45578">
      <w:pPr>
        <w:jc w:val="center"/>
        <w:rPr>
          <w:b/>
          <w:i/>
          <w:sz w:val="32"/>
          <w:szCs w:val="32"/>
          <w:u w:val="single"/>
        </w:rPr>
      </w:pPr>
    </w:p>
    <w:p w:rsidR="005F500D" w:rsidRDefault="005F500D" w:rsidP="00A45578">
      <w:pPr>
        <w:jc w:val="center"/>
        <w:rPr>
          <w:b/>
          <w:i/>
          <w:sz w:val="32"/>
          <w:szCs w:val="32"/>
          <w:u w:val="single"/>
        </w:rPr>
      </w:pPr>
    </w:p>
    <w:p w:rsidR="005F500D" w:rsidRDefault="005F500D" w:rsidP="00A45578">
      <w:pPr>
        <w:jc w:val="center"/>
        <w:rPr>
          <w:b/>
          <w:i/>
          <w:sz w:val="32"/>
          <w:szCs w:val="32"/>
          <w:u w:val="single"/>
        </w:rPr>
      </w:pPr>
    </w:p>
    <w:p w:rsidR="00A45578" w:rsidRDefault="00A45578" w:rsidP="00A45578">
      <w:pPr>
        <w:jc w:val="center"/>
        <w:rPr>
          <w:b/>
          <w:i/>
          <w:sz w:val="32"/>
          <w:szCs w:val="32"/>
          <w:u w:val="single"/>
        </w:rPr>
      </w:pPr>
    </w:p>
    <w:p w:rsidR="00A45578" w:rsidRDefault="00A45578" w:rsidP="00A45578">
      <w:pPr>
        <w:jc w:val="center"/>
        <w:rPr>
          <w:b/>
          <w:i/>
          <w:sz w:val="32"/>
          <w:szCs w:val="32"/>
          <w:u w:val="single"/>
        </w:rPr>
      </w:pPr>
    </w:p>
    <w:p w:rsidR="004246DC" w:rsidRDefault="004246DC" w:rsidP="00A45578">
      <w:pPr>
        <w:jc w:val="center"/>
        <w:rPr>
          <w:b/>
          <w:i/>
          <w:sz w:val="32"/>
          <w:szCs w:val="32"/>
          <w:u w:val="single"/>
        </w:rPr>
      </w:pPr>
    </w:p>
    <w:p w:rsidR="004246DC" w:rsidRDefault="004246DC" w:rsidP="00A45578">
      <w:pPr>
        <w:jc w:val="center"/>
        <w:rPr>
          <w:b/>
          <w:i/>
          <w:sz w:val="32"/>
          <w:szCs w:val="32"/>
          <w:u w:val="single"/>
        </w:rPr>
      </w:pPr>
    </w:p>
    <w:p w:rsidR="00A45578" w:rsidRPr="00C213C4" w:rsidRDefault="00A45578" w:rsidP="00A45578">
      <w:pPr>
        <w:jc w:val="center"/>
        <w:rPr>
          <w:b/>
          <w:i/>
          <w:sz w:val="32"/>
          <w:szCs w:val="32"/>
          <w:u w:val="single"/>
        </w:rPr>
      </w:pPr>
      <w:r w:rsidRPr="00C213C4">
        <w:rPr>
          <w:b/>
          <w:i/>
          <w:sz w:val="32"/>
          <w:szCs w:val="32"/>
          <w:u w:val="single"/>
        </w:rPr>
        <w:lastRenderedPageBreak/>
        <w:t>Student/Parent Signature Syllabus Acknowledgment Form</w:t>
      </w:r>
    </w:p>
    <w:p w:rsidR="00A45578" w:rsidRPr="00330DA2" w:rsidRDefault="00A45578" w:rsidP="00A45578">
      <w:pPr>
        <w:rPr>
          <w:rFonts w:ascii="Century Gothic" w:hAnsi="Century Gothic"/>
          <w:b/>
          <w:color w:val="000000"/>
        </w:rPr>
      </w:pPr>
    </w:p>
    <w:p w:rsidR="00A45578" w:rsidRPr="005F500D" w:rsidRDefault="00A45578" w:rsidP="00A45578">
      <w:pPr>
        <w:rPr>
          <w:rFonts w:ascii="Century Gothic" w:hAnsi="Century Gothic" w:cs="Arial"/>
          <w:b/>
          <w:color w:val="000000"/>
          <w:sz w:val="22"/>
          <w:szCs w:val="22"/>
          <w:u w:val="single"/>
        </w:rPr>
      </w:pPr>
      <w:r w:rsidRPr="00330DA2">
        <w:rPr>
          <w:rFonts w:ascii="Century Gothic" w:hAnsi="Century Gothic" w:cs="Arial"/>
          <w:b/>
          <w:color w:val="000000"/>
          <w:sz w:val="22"/>
          <w:szCs w:val="22"/>
        </w:rPr>
        <w:t>TO BE RETURNED BY</w:t>
      </w:r>
      <w:r>
        <w:rPr>
          <w:rFonts w:ascii="Century Gothic" w:hAnsi="Century Gothic" w:cs="Arial"/>
          <w:b/>
          <w:color w:val="000000"/>
          <w:sz w:val="22"/>
          <w:szCs w:val="22"/>
        </w:rPr>
        <w:t>: _______________________</w:t>
      </w:r>
    </w:p>
    <w:p w:rsidR="00A45578" w:rsidRPr="00330DA2" w:rsidRDefault="00A45578" w:rsidP="00A45578">
      <w:pPr>
        <w:rPr>
          <w:rFonts w:ascii="Century Gothic" w:hAnsi="Century Gothic" w:cs="Arial"/>
          <w:color w:val="000000"/>
          <w:sz w:val="22"/>
          <w:szCs w:val="22"/>
        </w:rPr>
      </w:pPr>
    </w:p>
    <w:p w:rsidR="00A45578" w:rsidRPr="00330DA2" w:rsidRDefault="00A45578" w:rsidP="00A45578">
      <w:pPr>
        <w:rPr>
          <w:rFonts w:ascii="Century Gothic" w:hAnsi="Century Gothic" w:cs="Arial"/>
          <w:color w:val="000000"/>
          <w:sz w:val="22"/>
          <w:szCs w:val="22"/>
        </w:rPr>
      </w:pPr>
      <w:r w:rsidRPr="00330DA2">
        <w:rPr>
          <w:rFonts w:ascii="Century Gothic" w:hAnsi="Century Gothic" w:cs="Arial"/>
          <w:b/>
          <w:color w:val="000000"/>
          <w:sz w:val="22"/>
          <w:szCs w:val="22"/>
        </w:rPr>
        <w:t>TO BE FILLED OUT BY PARENT/GUARDIAN:</w:t>
      </w:r>
      <w:r w:rsidRPr="00330DA2">
        <w:rPr>
          <w:rFonts w:ascii="Century Gothic" w:hAnsi="Century Gothic" w:cs="Arial"/>
          <w:color w:val="000000"/>
          <w:sz w:val="22"/>
          <w:szCs w:val="22"/>
        </w:rPr>
        <w:t xml:space="preserve">  There are times when I need to contact you about your student.  </w:t>
      </w:r>
    </w:p>
    <w:p w:rsidR="00A45578" w:rsidRPr="00330DA2" w:rsidRDefault="00A45578" w:rsidP="00A45578">
      <w:pPr>
        <w:rPr>
          <w:rFonts w:ascii="Century Gothic" w:hAnsi="Century Gothic" w:cs="Arial"/>
          <w:color w:val="000000"/>
          <w:sz w:val="22"/>
          <w:szCs w:val="22"/>
        </w:rPr>
      </w:pPr>
      <w:r w:rsidRPr="00330DA2">
        <w:rPr>
          <w:rFonts w:ascii="Century Gothic" w:hAnsi="Century Gothic" w:cs="Arial"/>
          <w:color w:val="000000"/>
          <w:sz w:val="22"/>
          <w:szCs w:val="22"/>
        </w:rPr>
        <w:t>Please indicate the following:</w:t>
      </w:r>
    </w:p>
    <w:p w:rsidR="00A45578" w:rsidRPr="00330DA2" w:rsidRDefault="00A45578" w:rsidP="00A45578">
      <w:pPr>
        <w:rPr>
          <w:rFonts w:ascii="Century Gothic" w:hAnsi="Century Gothic" w:cs="Arial"/>
          <w:color w:val="000000"/>
          <w:sz w:val="22"/>
          <w:szCs w:val="22"/>
        </w:rPr>
      </w:pPr>
    </w:p>
    <w:p w:rsidR="00A45578" w:rsidRPr="00330DA2" w:rsidRDefault="00A45578" w:rsidP="00A45578">
      <w:pPr>
        <w:rPr>
          <w:rFonts w:ascii="Century Gothic" w:hAnsi="Century Gothic" w:cs="Arial"/>
          <w:color w:val="000000"/>
          <w:sz w:val="22"/>
          <w:szCs w:val="22"/>
        </w:rPr>
      </w:pPr>
      <w:r w:rsidRPr="00330DA2">
        <w:rPr>
          <w:rFonts w:ascii="Century Gothic" w:hAnsi="Century Gothic" w:cs="Arial"/>
          <w:b/>
          <w:color w:val="000000"/>
          <w:sz w:val="22"/>
          <w:szCs w:val="22"/>
        </w:rPr>
        <w:t>HOME PHONE:</w:t>
      </w:r>
      <w:r w:rsidRPr="00330DA2">
        <w:rPr>
          <w:rFonts w:ascii="Century Gothic" w:hAnsi="Century Gothic" w:cs="Arial"/>
          <w:color w:val="000000"/>
          <w:sz w:val="22"/>
          <w:szCs w:val="22"/>
        </w:rPr>
        <w:t xml:space="preserve">  ______________________________________________________________________</w:t>
      </w:r>
    </w:p>
    <w:p w:rsidR="00A45578" w:rsidRPr="00330DA2" w:rsidRDefault="00A45578" w:rsidP="00A45578">
      <w:pPr>
        <w:rPr>
          <w:rFonts w:ascii="Century Gothic" w:hAnsi="Century Gothic" w:cs="Arial"/>
          <w:color w:val="000000"/>
          <w:sz w:val="22"/>
          <w:szCs w:val="22"/>
        </w:rPr>
      </w:pPr>
    </w:p>
    <w:p w:rsidR="00A45578" w:rsidRPr="00330DA2" w:rsidRDefault="00A45578" w:rsidP="00A45578">
      <w:pPr>
        <w:rPr>
          <w:rFonts w:ascii="Century Gothic" w:hAnsi="Century Gothic" w:cs="Arial"/>
          <w:color w:val="000000"/>
          <w:sz w:val="22"/>
          <w:szCs w:val="22"/>
        </w:rPr>
      </w:pPr>
      <w:r w:rsidRPr="00330DA2">
        <w:rPr>
          <w:rFonts w:ascii="Century Gothic" w:hAnsi="Century Gothic" w:cs="Arial"/>
          <w:b/>
          <w:color w:val="000000"/>
          <w:sz w:val="22"/>
          <w:szCs w:val="22"/>
        </w:rPr>
        <w:t>CELL PHONE:</w:t>
      </w:r>
      <w:r w:rsidRPr="00330DA2">
        <w:rPr>
          <w:rFonts w:ascii="Century Gothic" w:hAnsi="Century Gothic" w:cs="Arial"/>
          <w:color w:val="000000"/>
          <w:sz w:val="22"/>
          <w:szCs w:val="22"/>
        </w:rPr>
        <w:t xml:space="preserve">  _______________________________________________________________________</w:t>
      </w:r>
    </w:p>
    <w:p w:rsidR="00A45578" w:rsidRPr="00330DA2" w:rsidRDefault="00A45578" w:rsidP="00A45578">
      <w:pPr>
        <w:rPr>
          <w:rFonts w:ascii="Century Gothic" w:hAnsi="Century Gothic" w:cs="Arial"/>
          <w:color w:val="000000"/>
          <w:sz w:val="22"/>
          <w:szCs w:val="22"/>
        </w:rPr>
      </w:pPr>
    </w:p>
    <w:p w:rsidR="00A45578" w:rsidRPr="00330DA2" w:rsidRDefault="00A45578" w:rsidP="00A45578">
      <w:pPr>
        <w:rPr>
          <w:rFonts w:ascii="Century Gothic" w:hAnsi="Century Gothic" w:cs="Arial"/>
          <w:color w:val="000000"/>
          <w:sz w:val="22"/>
          <w:szCs w:val="22"/>
        </w:rPr>
      </w:pPr>
      <w:r w:rsidRPr="00330DA2">
        <w:rPr>
          <w:rFonts w:ascii="Century Gothic" w:hAnsi="Century Gothic" w:cs="Arial"/>
          <w:b/>
          <w:color w:val="000000"/>
          <w:sz w:val="22"/>
          <w:szCs w:val="22"/>
        </w:rPr>
        <w:t>WORK PHONE:</w:t>
      </w:r>
      <w:r w:rsidRPr="00330DA2">
        <w:rPr>
          <w:rFonts w:ascii="Century Gothic" w:hAnsi="Century Gothic" w:cs="Arial"/>
          <w:color w:val="000000"/>
          <w:sz w:val="22"/>
          <w:szCs w:val="22"/>
        </w:rPr>
        <w:t xml:space="preserve">  ______________________________________________________________________</w:t>
      </w:r>
    </w:p>
    <w:p w:rsidR="00A45578" w:rsidRPr="00330DA2" w:rsidRDefault="00A45578" w:rsidP="00A45578">
      <w:pPr>
        <w:rPr>
          <w:rFonts w:ascii="Century Gothic" w:hAnsi="Century Gothic" w:cs="Arial"/>
          <w:color w:val="000000"/>
          <w:sz w:val="22"/>
          <w:szCs w:val="22"/>
        </w:rPr>
      </w:pPr>
    </w:p>
    <w:p w:rsidR="00A45578" w:rsidRPr="00330DA2" w:rsidRDefault="00A45578" w:rsidP="00A45578">
      <w:pPr>
        <w:rPr>
          <w:rFonts w:ascii="Century Gothic" w:hAnsi="Century Gothic" w:cs="Arial"/>
          <w:b/>
          <w:color w:val="000000"/>
          <w:sz w:val="22"/>
          <w:szCs w:val="22"/>
        </w:rPr>
      </w:pPr>
      <w:r w:rsidRPr="00330DA2">
        <w:rPr>
          <w:rFonts w:ascii="Century Gothic" w:hAnsi="Century Gothic" w:cs="Arial"/>
          <w:b/>
          <w:color w:val="000000"/>
          <w:sz w:val="22"/>
          <w:szCs w:val="22"/>
        </w:rPr>
        <w:t>PARENTS:  PLEASE READ THE FOLLOWING…</w:t>
      </w:r>
    </w:p>
    <w:p w:rsidR="00A45578" w:rsidRPr="00330DA2" w:rsidRDefault="00A45578" w:rsidP="00A45578">
      <w:pPr>
        <w:rPr>
          <w:rFonts w:ascii="Century Gothic" w:hAnsi="Century Gothic" w:cs="Arial"/>
          <w:b/>
          <w:color w:val="000000"/>
          <w:sz w:val="22"/>
          <w:szCs w:val="22"/>
        </w:rPr>
      </w:pPr>
      <w:r w:rsidRPr="00330DA2">
        <w:rPr>
          <w:rFonts w:ascii="Century Gothic" w:hAnsi="Century Gothic" w:cs="Arial"/>
          <w:b/>
          <w:color w:val="000000"/>
          <w:sz w:val="22"/>
          <w:szCs w:val="22"/>
        </w:rPr>
        <w:tab/>
      </w:r>
    </w:p>
    <w:p w:rsidR="004246DC" w:rsidRPr="004246DC" w:rsidRDefault="004246DC" w:rsidP="004246DC">
      <w:pPr>
        <w:rPr>
          <w:rFonts w:ascii="Arial" w:hAnsi="Arial" w:cs="Arial"/>
          <w:b/>
          <w:sz w:val="18"/>
          <w:szCs w:val="18"/>
        </w:rPr>
      </w:pPr>
      <w:r w:rsidRPr="004246DC">
        <w:rPr>
          <w:rFonts w:ascii="Arial" w:hAnsi="Arial" w:cs="Arial"/>
          <w:b/>
          <w:sz w:val="18"/>
          <w:szCs w:val="18"/>
        </w:rPr>
        <w:t xml:space="preserve">****STUDENTS AND PARENTS:  PLEASE READ AND SIGN THE SIGNATURE SHEET WHICH INDICATES THAT YOU HAVE READ THIS SYLLABUS AND ARE AWARE OF ALL THE POLICIES INCLUDING THOSE INVOLVING GRADING, FOOD IN THE CLASSROOM AND ELECTRONIC DEVICES.  ALSO, PLEASE PROVIDE ME WITH </w:t>
      </w:r>
      <w:r w:rsidRPr="004246DC">
        <w:rPr>
          <w:rFonts w:ascii="Arial" w:hAnsi="Arial" w:cs="Arial"/>
          <w:b/>
          <w:i/>
          <w:sz w:val="18"/>
          <w:szCs w:val="18"/>
          <w:u w:val="single"/>
        </w:rPr>
        <w:t>ACCURATE</w:t>
      </w:r>
      <w:r w:rsidRPr="004246DC">
        <w:rPr>
          <w:rFonts w:ascii="Arial" w:hAnsi="Arial" w:cs="Arial"/>
          <w:b/>
          <w:i/>
          <w:sz w:val="18"/>
          <w:szCs w:val="18"/>
        </w:rPr>
        <w:t xml:space="preserve"> </w:t>
      </w:r>
      <w:r w:rsidRPr="004246DC">
        <w:rPr>
          <w:rFonts w:ascii="Arial" w:hAnsi="Arial" w:cs="Arial"/>
          <w:b/>
          <w:sz w:val="18"/>
          <w:szCs w:val="18"/>
        </w:rPr>
        <w:t>CONTACT INFORMATION.</w:t>
      </w:r>
    </w:p>
    <w:p w:rsidR="00A45578" w:rsidRPr="00330DA2" w:rsidRDefault="00A45578" w:rsidP="00A45578">
      <w:pPr>
        <w:rPr>
          <w:rFonts w:ascii="Century Gothic" w:hAnsi="Century Gothic" w:cs="Arial"/>
          <w:b/>
          <w:color w:val="000000"/>
          <w:sz w:val="22"/>
          <w:szCs w:val="22"/>
        </w:rPr>
      </w:pPr>
    </w:p>
    <w:p w:rsidR="00A45578" w:rsidRPr="00330DA2" w:rsidRDefault="00A45578" w:rsidP="00A45578">
      <w:pPr>
        <w:rPr>
          <w:rFonts w:ascii="Century Gothic" w:eastAsia="Gungsuh" w:hAnsi="Century Gothic" w:cs="Arial"/>
          <w:b/>
          <w:color w:val="000000"/>
          <w:sz w:val="22"/>
          <w:szCs w:val="22"/>
        </w:rPr>
      </w:pPr>
      <w:r w:rsidRPr="00330DA2">
        <w:rPr>
          <w:rFonts w:ascii="Century Gothic" w:eastAsia="Gungsuh" w:hAnsi="Century Gothic" w:cs="Arial"/>
          <w:b/>
          <w:color w:val="000000"/>
          <w:sz w:val="22"/>
          <w:szCs w:val="22"/>
        </w:rPr>
        <w:t>Student Name (Please Print): _________________________________________________________</w:t>
      </w:r>
    </w:p>
    <w:p w:rsidR="00A45578" w:rsidRPr="00330DA2" w:rsidRDefault="00A45578" w:rsidP="00A45578">
      <w:pPr>
        <w:rPr>
          <w:rFonts w:ascii="Century Gothic" w:eastAsia="Gungsuh" w:hAnsi="Century Gothic" w:cs="Arial"/>
          <w:b/>
          <w:color w:val="000000"/>
          <w:sz w:val="22"/>
          <w:szCs w:val="22"/>
        </w:rPr>
      </w:pPr>
    </w:p>
    <w:p w:rsidR="00A45578" w:rsidRPr="00330DA2" w:rsidRDefault="00A45578" w:rsidP="00A45578">
      <w:pPr>
        <w:rPr>
          <w:rFonts w:ascii="Century Gothic" w:eastAsia="Gungsuh" w:hAnsi="Century Gothic" w:cs="Arial"/>
          <w:b/>
          <w:color w:val="000000"/>
          <w:sz w:val="22"/>
          <w:szCs w:val="22"/>
        </w:rPr>
      </w:pPr>
      <w:r w:rsidRPr="00330DA2">
        <w:rPr>
          <w:rFonts w:ascii="Century Gothic" w:eastAsia="Gungsuh" w:hAnsi="Century Gothic" w:cs="Arial"/>
          <w:b/>
          <w:color w:val="000000"/>
          <w:sz w:val="22"/>
          <w:szCs w:val="22"/>
        </w:rPr>
        <w:t xml:space="preserve">Student Signature:  </w:t>
      </w:r>
      <w:r>
        <w:rPr>
          <w:rFonts w:ascii="Century Gothic" w:eastAsia="Gungsuh" w:hAnsi="Century Gothic" w:cs="Arial"/>
          <w:b/>
          <w:color w:val="000000"/>
          <w:sz w:val="22"/>
          <w:szCs w:val="22"/>
        </w:rPr>
        <w:t>_</w:t>
      </w:r>
      <w:r w:rsidRPr="00330DA2">
        <w:rPr>
          <w:rFonts w:ascii="Century Gothic" w:eastAsia="Gungsuh" w:hAnsi="Century Gothic" w:cs="Arial"/>
          <w:b/>
          <w:color w:val="000000"/>
          <w:sz w:val="22"/>
          <w:szCs w:val="22"/>
        </w:rPr>
        <w:t xml:space="preserve">_________________________________________________________________  </w:t>
      </w:r>
    </w:p>
    <w:p w:rsidR="00A45578" w:rsidRPr="00330DA2" w:rsidRDefault="00A45578" w:rsidP="00A45578">
      <w:pPr>
        <w:rPr>
          <w:rFonts w:ascii="Century Gothic" w:eastAsia="Gungsuh" w:hAnsi="Century Gothic" w:cs="Arial"/>
          <w:b/>
          <w:color w:val="000000"/>
          <w:sz w:val="22"/>
          <w:szCs w:val="22"/>
        </w:rPr>
      </w:pPr>
    </w:p>
    <w:p w:rsidR="00A45578" w:rsidRPr="00330DA2" w:rsidRDefault="00A45578" w:rsidP="00A45578">
      <w:pPr>
        <w:rPr>
          <w:rFonts w:ascii="Century Gothic" w:eastAsia="Gungsuh" w:hAnsi="Century Gothic" w:cs="Arial"/>
          <w:b/>
          <w:color w:val="000000"/>
          <w:sz w:val="22"/>
          <w:szCs w:val="22"/>
        </w:rPr>
      </w:pPr>
      <w:r w:rsidRPr="00330DA2">
        <w:rPr>
          <w:rFonts w:ascii="Century Gothic" w:eastAsia="Gungsuh" w:hAnsi="Century Gothic" w:cs="Arial"/>
          <w:b/>
          <w:color w:val="000000"/>
          <w:sz w:val="22"/>
          <w:szCs w:val="22"/>
        </w:rPr>
        <w:t xml:space="preserve">Parent/Guardian Signature:  </w:t>
      </w:r>
      <w:r>
        <w:rPr>
          <w:rFonts w:ascii="Century Gothic" w:eastAsia="Gungsuh" w:hAnsi="Century Gothic" w:cs="Arial"/>
          <w:b/>
          <w:color w:val="000000"/>
          <w:sz w:val="22"/>
          <w:szCs w:val="22"/>
        </w:rPr>
        <w:t>_</w:t>
      </w:r>
      <w:r w:rsidRPr="00330DA2">
        <w:rPr>
          <w:rFonts w:ascii="Century Gothic" w:eastAsia="Gungsuh" w:hAnsi="Century Gothic" w:cs="Arial"/>
          <w:b/>
          <w:color w:val="000000"/>
          <w:sz w:val="22"/>
          <w:szCs w:val="22"/>
        </w:rPr>
        <w:t>________________________________________________________</w:t>
      </w:r>
    </w:p>
    <w:p w:rsidR="00A45578" w:rsidRPr="00330DA2" w:rsidRDefault="00A45578" w:rsidP="00A45578">
      <w:pPr>
        <w:rPr>
          <w:rFonts w:ascii="Century Gothic" w:hAnsi="Century Gothic" w:cs="Arial"/>
          <w:b/>
          <w:color w:val="000000"/>
          <w:sz w:val="22"/>
          <w:szCs w:val="22"/>
        </w:rPr>
      </w:pPr>
      <w:r w:rsidRPr="00330DA2">
        <w:rPr>
          <w:rFonts w:ascii="Century Gothic" w:hAnsi="Century Gothic" w:cs="Arial"/>
          <w:b/>
          <w:color w:val="000000"/>
          <w:sz w:val="22"/>
          <w:szCs w:val="22"/>
        </w:rPr>
        <w:tab/>
      </w:r>
    </w:p>
    <w:p w:rsidR="00A45578" w:rsidRDefault="00A45578" w:rsidP="00A45578">
      <w:pPr>
        <w:rPr>
          <w:rFonts w:ascii="Century Gothic" w:hAnsi="Century Gothic" w:cs="Arial"/>
          <w:b/>
          <w:color w:val="000000"/>
          <w:sz w:val="22"/>
          <w:szCs w:val="22"/>
        </w:rPr>
      </w:pPr>
      <w:r w:rsidRPr="00330DA2">
        <w:rPr>
          <w:rFonts w:ascii="Century Gothic" w:hAnsi="Century Gothic" w:cs="Arial"/>
          <w:b/>
          <w:color w:val="000000"/>
          <w:sz w:val="22"/>
          <w:szCs w:val="22"/>
        </w:rPr>
        <w:t>_____________________________________________________________</w:t>
      </w:r>
      <w:r>
        <w:rPr>
          <w:rFonts w:ascii="Century Gothic" w:hAnsi="Century Gothic" w:cs="Arial"/>
          <w:b/>
          <w:color w:val="000000"/>
          <w:sz w:val="22"/>
          <w:szCs w:val="22"/>
        </w:rPr>
        <w:t>________________________</w:t>
      </w:r>
    </w:p>
    <w:p w:rsidR="00A45578" w:rsidRDefault="00A45578" w:rsidP="00A45578">
      <w:pPr>
        <w:rPr>
          <w:rFonts w:ascii="Century Gothic" w:hAnsi="Century Gothic" w:cs="Arial"/>
          <w:b/>
          <w:i/>
          <w:color w:val="000000"/>
          <w:sz w:val="22"/>
          <w:szCs w:val="22"/>
        </w:rPr>
      </w:pPr>
      <w:r w:rsidRPr="00330DA2">
        <w:rPr>
          <w:rFonts w:ascii="Century Gothic" w:hAnsi="Century Gothic" w:cs="Arial"/>
          <w:b/>
          <w:i/>
          <w:color w:val="000000"/>
          <w:sz w:val="22"/>
          <w:szCs w:val="22"/>
        </w:rPr>
        <w:t>Parent e-mail and preferred contact telephone number (Please Print)</w:t>
      </w:r>
    </w:p>
    <w:p w:rsidR="002F4597" w:rsidRPr="00330DA2" w:rsidRDefault="002F4597" w:rsidP="00A45578">
      <w:pPr>
        <w:rPr>
          <w:rFonts w:ascii="Century Gothic" w:hAnsi="Century Gothic" w:cs="Arial"/>
          <w:b/>
          <w:i/>
          <w:color w:val="000000"/>
          <w:sz w:val="22"/>
          <w:szCs w:val="22"/>
        </w:rPr>
      </w:pPr>
    </w:p>
    <w:p w:rsidR="00A45578" w:rsidRPr="00330DA2" w:rsidRDefault="00A45578" w:rsidP="00A45578">
      <w:pPr>
        <w:rPr>
          <w:rFonts w:ascii="Century Gothic" w:hAnsi="Century Gothic" w:cs="Arial"/>
          <w:b/>
          <w:color w:val="000000"/>
          <w:sz w:val="22"/>
          <w:szCs w:val="22"/>
        </w:rPr>
      </w:pPr>
      <w:r w:rsidRPr="00330DA2">
        <w:rPr>
          <w:rFonts w:ascii="Century Gothic" w:hAnsi="Century Gothic" w:cs="Arial"/>
          <w:b/>
          <w:color w:val="000000"/>
          <w:sz w:val="22"/>
          <w:szCs w:val="22"/>
        </w:rPr>
        <w:t>_____________________________________________________________________________________</w:t>
      </w:r>
    </w:p>
    <w:p w:rsidR="00A45578" w:rsidRPr="00330DA2" w:rsidRDefault="00A45578" w:rsidP="00A45578">
      <w:pPr>
        <w:rPr>
          <w:rFonts w:ascii="Century Gothic" w:hAnsi="Century Gothic" w:cs="Arial"/>
          <w:b/>
          <w:color w:val="000000"/>
          <w:sz w:val="22"/>
          <w:szCs w:val="22"/>
        </w:rPr>
      </w:pPr>
    </w:p>
    <w:p w:rsidR="000C1E0D" w:rsidRDefault="00A45578" w:rsidP="000C1E0D">
      <w:pPr>
        <w:jc w:val="both"/>
      </w:pPr>
      <w:r w:rsidRPr="00CB465F">
        <w:t xml:space="preserve">Please read.  Students will watch several videos to illustrate cultural aspects of the Spanish speaking countries.  These movies are </w:t>
      </w:r>
      <w:r w:rsidRPr="00CB465F">
        <w:rPr>
          <w:b/>
        </w:rPr>
        <w:t>Rated G, PG</w:t>
      </w:r>
      <w:r w:rsidRPr="00CB465F">
        <w:t xml:space="preserve">, and </w:t>
      </w:r>
      <w:r w:rsidRPr="00CB465F">
        <w:rPr>
          <w:b/>
        </w:rPr>
        <w:t>PG13</w:t>
      </w:r>
      <w:r w:rsidRPr="00CB465F">
        <w:t xml:space="preserve">.  Please check the box below concerning whether or not your son / daughter has your consent to participate in viewing movies with these </w:t>
      </w:r>
      <w:r w:rsidRPr="00CB465F">
        <w:rPr>
          <w:b/>
        </w:rPr>
        <w:t>rating</w:t>
      </w:r>
      <w:r w:rsidR="00776F48">
        <w:rPr>
          <w:b/>
        </w:rPr>
        <w:t>s</w:t>
      </w:r>
      <w:r w:rsidRPr="00CB465F">
        <w:t xml:space="preserve">. </w:t>
      </w:r>
      <w:r w:rsidR="00776F48">
        <w:t xml:space="preserve"> </w:t>
      </w:r>
      <w:r w:rsidR="000C1E0D">
        <w:t xml:space="preserve">In addition, due to each student’s enriched culture, this Spanish class will view movies related to the lives of Spanish speaking people who live in the United States and Spanish-speaking people around the world.   </w:t>
      </w:r>
    </w:p>
    <w:p w:rsidR="005F500D" w:rsidRDefault="005F500D" w:rsidP="005F500D">
      <w:pPr>
        <w:jc w:val="both"/>
      </w:pPr>
    </w:p>
    <w:p w:rsidR="00A45578" w:rsidRDefault="00A45578" w:rsidP="00A45578">
      <w:pPr>
        <w:jc w:val="both"/>
        <w:rPr>
          <w:b/>
        </w:rPr>
      </w:pPr>
      <w:r w:rsidRPr="00CB465F">
        <w:t xml:space="preserve">Thank you for your assistance, and please feel free to contact me with any questions or concerns at cell phone </w:t>
      </w:r>
      <w:r>
        <w:rPr>
          <w:b/>
        </w:rPr>
        <w:t>(678)-914-3138</w:t>
      </w:r>
      <w:r w:rsidR="00776F48">
        <w:rPr>
          <w:b/>
        </w:rPr>
        <w:t>.</w:t>
      </w:r>
    </w:p>
    <w:p w:rsidR="00776F48" w:rsidRPr="002249AE" w:rsidRDefault="00776F48" w:rsidP="00A45578">
      <w:pPr>
        <w:jc w:val="both"/>
      </w:pPr>
    </w:p>
    <w:p w:rsidR="00A45578" w:rsidRPr="00CB465F" w:rsidRDefault="00A45578" w:rsidP="00A45578">
      <w:pPr>
        <w:jc w:val="both"/>
      </w:pPr>
      <w:r w:rsidRPr="00CB465F">
        <w:t xml:space="preserve">____Yes, my son / daughter has my permission to view </w:t>
      </w:r>
      <w:r w:rsidRPr="00CB465F">
        <w:rPr>
          <w:b/>
        </w:rPr>
        <w:t>G, PG</w:t>
      </w:r>
      <w:r w:rsidRPr="00CB465F">
        <w:t xml:space="preserve">, and </w:t>
      </w:r>
      <w:r w:rsidRPr="00CB465F">
        <w:rPr>
          <w:b/>
        </w:rPr>
        <w:t xml:space="preserve">PG13 </w:t>
      </w:r>
      <w:r w:rsidRPr="00CB465F">
        <w:t>movies.</w:t>
      </w:r>
    </w:p>
    <w:p w:rsidR="00A45578" w:rsidRPr="00CB465F" w:rsidRDefault="00A45578" w:rsidP="00A45578">
      <w:pPr>
        <w:jc w:val="both"/>
      </w:pPr>
    </w:p>
    <w:p w:rsidR="00A45578" w:rsidRPr="00CB465F" w:rsidRDefault="00A45578" w:rsidP="00A45578">
      <w:pPr>
        <w:jc w:val="both"/>
      </w:pPr>
      <w:r w:rsidRPr="00CB465F">
        <w:t xml:space="preserve">____No, my son / daughter does not have my permission to view </w:t>
      </w:r>
      <w:r w:rsidRPr="00CB465F">
        <w:rPr>
          <w:b/>
        </w:rPr>
        <w:t>G, PG</w:t>
      </w:r>
      <w:r w:rsidRPr="00CB465F">
        <w:t xml:space="preserve">, and </w:t>
      </w:r>
      <w:r w:rsidRPr="00CB465F">
        <w:rPr>
          <w:b/>
        </w:rPr>
        <w:t xml:space="preserve">PG13 </w:t>
      </w:r>
      <w:r w:rsidRPr="00CB465F">
        <w:t>movies</w:t>
      </w:r>
    </w:p>
    <w:p w:rsidR="00A45578" w:rsidRPr="00CB465F" w:rsidRDefault="00A45578" w:rsidP="00A45578">
      <w:pPr>
        <w:jc w:val="both"/>
      </w:pPr>
    </w:p>
    <w:p w:rsidR="00A45578" w:rsidRPr="00CB465F" w:rsidRDefault="00A45578" w:rsidP="00A45578">
      <w:pPr>
        <w:jc w:val="both"/>
      </w:pPr>
    </w:p>
    <w:p w:rsidR="00A45578" w:rsidRPr="00CB465F" w:rsidRDefault="00A45578" w:rsidP="00A45578">
      <w:pPr>
        <w:jc w:val="both"/>
      </w:pPr>
      <w:r w:rsidRPr="00CB465F">
        <w:t xml:space="preserve">Sincerely, </w:t>
      </w:r>
    </w:p>
    <w:p w:rsidR="00A45578" w:rsidRDefault="00A45578" w:rsidP="00A45578">
      <w:pPr>
        <w:jc w:val="both"/>
        <w:rPr>
          <w:rFonts w:ascii="Century Gothic" w:hAnsi="Century Gothic" w:cs="Arial"/>
          <w:sz w:val="22"/>
          <w:szCs w:val="22"/>
        </w:rPr>
      </w:pPr>
    </w:p>
    <w:p w:rsidR="00A45578" w:rsidRPr="00330DA2" w:rsidRDefault="00A45578" w:rsidP="00A45578">
      <w:pPr>
        <w:jc w:val="both"/>
        <w:rPr>
          <w:rFonts w:ascii="Lucida Calligraphy" w:hAnsi="Lucida Calligraphy" w:cs="Arial"/>
          <w:b/>
          <w:sz w:val="22"/>
          <w:szCs w:val="22"/>
        </w:rPr>
      </w:pPr>
      <w:r w:rsidRPr="00330DA2">
        <w:rPr>
          <w:rFonts w:ascii="Lucida Calligraphy" w:hAnsi="Lucida Calligraphy" w:cs="Arial"/>
          <w:b/>
          <w:sz w:val="22"/>
          <w:szCs w:val="22"/>
        </w:rPr>
        <w:t>Sofía M. Edwards-Early</w:t>
      </w:r>
    </w:p>
    <w:p w:rsidR="008A7B9E" w:rsidRPr="00C75D86" w:rsidRDefault="008A7B9E" w:rsidP="00AB5DF4">
      <w:pPr>
        <w:rPr>
          <w:b/>
          <w:sz w:val="20"/>
          <w:szCs w:val="20"/>
        </w:rPr>
      </w:pPr>
    </w:p>
    <w:sectPr w:rsidR="008A7B9E" w:rsidRPr="00C75D86" w:rsidSect="006624AF">
      <w:headerReference w:type="default" r:id="rId15"/>
      <w:pgSz w:w="12240" w:h="15840"/>
      <w:pgMar w:top="720" w:right="720" w:bottom="720" w:left="72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3A6A" w:rsidRDefault="00843A6A" w:rsidP="00A45578">
      <w:r>
        <w:separator/>
      </w:r>
    </w:p>
  </w:endnote>
  <w:endnote w:type="continuationSeparator" w:id="0">
    <w:p w:rsidR="00843A6A" w:rsidRDefault="00843A6A" w:rsidP="00A4557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 w:name="Lucida Calligraphy">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3A6A" w:rsidRDefault="00843A6A" w:rsidP="00A45578">
      <w:r>
        <w:separator/>
      </w:r>
    </w:p>
  </w:footnote>
  <w:footnote w:type="continuationSeparator" w:id="0">
    <w:p w:rsidR="00843A6A" w:rsidRDefault="00843A6A" w:rsidP="00A455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578" w:rsidRDefault="00DB1E85">
    <w:pPr>
      <w:pStyle w:val="Header"/>
      <w:jc w:val="right"/>
    </w:pPr>
    <w:fldSimple w:instr=" PAGE   \* MERGEFORMAT ">
      <w:r w:rsidR="004246DC">
        <w:rPr>
          <w:noProof/>
        </w:rPr>
        <w:t>7</w:t>
      </w:r>
    </w:fldSimple>
  </w:p>
  <w:p w:rsidR="00A45578" w:rsidRDefault="00A4557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C42D7"/>
    <w:multiLevelType w:val="hybridMultilevel"/>
    <w:tmpl w:val="C7628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5C153A"/>
    <w:multiLevelType w:val="hybridMultilevel"/>
    <w:tmpl w:val="8A6A74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09A0CEA"/>
    <w:multiLevelType w:val="hybridMultilevel"/>
    <w:tmpl w:val="34B678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45952DD"/>
    <w:multiLevelType w:val="hybridMultilevel"/>
    <w:tmpl w:val="C0B8F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9E5C1B"/>
    <w:multiLevelType w:val="hybridMultilevel"/>
    <w:tmpl w:val="94B8CB7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nsid w:val="22B125F5"/>
    <w:multiLevelType w:val="hybridMultilevel"/>
    <w:tmpl w:val="DB7474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58343E4"/>
    <w:multiLevelType w:val="hybridMultilevel"/>
    <w:tmpl w:val="766EE4B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2E121186"/>
    <w:multiLevelType w:val="hybridMultilevel"/>
    <w:tmpl w:val="D8B886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0DF1C26"/>
    <w:multiLevelType w:val="hybridMultilevel"/>
    <w:tmpl w:val="3A0C3D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2FC2CF3"/>
    <w:multiLevelType w:val="hybridMultilevel"/>
    <w:tmpl w:val="308CE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813369"/>
    <w:multiLevelType w:val="hybridMultilevel"/>
    <w:tmpl w:val="9EFA7292"/>
    <w:lvl w:ilvl="0" w:tplc="000F0409">
      <w:start w:val="1"/>
      <w:numFmt w:val="decimal"/>
      <w:lvlText w:val="%1."/>
      <w:lvlJc w:val="left"/>
      <w:pPr>
        <w:tabs>
          <w:tab w:val="num" w:pos="630"/>
        </w:tabs>
        <w:ind w:left="630" w:hanging="360"/>
      </w:pPr>
      <w:rPr>
        <w:rFonts w:hint="default"/>
      </w:rPr>
    </w:lvl>
    <w:lvl w:ilvl="1" w:tplc="04090001">
      <w:start w:val="1"/>
      <w:numFmt w:val="bullet"/>
      <w:lvlText w:val=""/>
      <w:lvlJc w:val="left"/>
      <w:pPr>
        <w:tabs>
          <w:tab w:val="num" w:pos="1350"/>
        </w:tabs>
        <w:ind w:left="1350" w:hanging="360"/>
      </w:pPr>
      <w:rPr>
        <w:rFonts w:ascii="Symbol" w:hAnsi="Symbol" w:hint="default"/>
      </w:rPr>
    </w:lvl>
    <w:lvl w:ilvl="2" w:tplc="001B0409" w:tentative="1">
      <w:start w:val="1"/>
      <w:numFmt w:val="lowerRoman"/>
      <w:lvlText w:val="%3."/>
      <w:lvlJc w:val="right"/>
      <w:pPr>
        <w:tabs>
          <w:tab w:val="num" w:pos="2070"/>
        </w:tabs>
        <w:ind w:left="2070" w:hanging="180"/>
      </w:pPr>
    </w:lvl>
    <w:lvl w:ilvl="3" w:tplc="000F0409" w:tentative="1">
      <w:start w:val="1"/>
      <w:numFmt w:val="decimal"/>
      <w:lvlText w:val="%4."/>
      <w:lvlJc w:val="left"/>
      <w:pPr>
        <w:tabs>
          <w:tab w:val="num" w:pos="2790"/>
        </w:tabs>
        <w:ind w:left="2790" w:hanging="360"/>
      </w:pPr>
    </w:lvl>
    <w:lvl w:ilvl="4" w:tplc="00190409" w:tentative="1">
      <w:start w:val="1"/>
      <w:numFmt w:val="lowerLetter"/>
      <w:lvlText w:val="%5."/>
      <w:lvlJc w:val="left"/>
      <w:pPr>
        <w:tabs>
          <w:tab w:val="num" w:pos="3510"/>
        </w:tabs>
        <w:ind w:left="3510" w:hanging="360"/>
      </w:pPr>
    </w:lvl>
    <w:lvl w:ilvl="5" w:tplc="001B0409" w:tentative="1">
      <w:start w:val="1"/>
      <w:numFmt w:val="lowerRoman"/>
      <w:lvlText w:val="%6."/>
      <w:lvlJc w:val="right"/>
      <w:pPr>
        <w:tabs>
          <w:tab w:val="num" w:pos="4230"/>
        </w:tabs>
        <w:ind w:left="4230" w:hanging="180"/>
      </w:pPr>
    </w:lvl>
    <w:lvl w:ilvl="6" w:tplc="000F0409" w:tentative="1">
      <w:start w:val="1"/>
      <w:numFmt w:val="decimal"/>
      <w:lvlText w:val="%7."/>
      <w:lvlJc w:val="left"/>
      <w:pPr>
        <w:tabs>
          <w:tab w:val="num" w:pos="4950"/>
        </w:tabs>
        <w:ind w:left="4950" w:hanging="360"/>
      </w:pPr>
    </w:lvl>
    <w:lvl w:ilvl="7" w:tplc="00190409" w:tentative="1">
      <w:start w:val="1"/>
      <w:numFmt w:val="lowerLetter"/>
      <w:lvlText w:val="%8."/>
      <w:lvlJc w:val="left"/>
      <w:pPr>
        <w:tabs>
          <w:tab w:val="num" w:pos="5670"/>
        </w:tabs>
        <w:ind w:left="5670" w:hanging="360"/>
      </w:pPr>
    </w:lvl>
    <w:lvl w:ilvl="8" w:tplc="001B0409" w:tentative="1">
      <w:start w:val="1"/>
      <w:numFmt w:val="lowerRoman"/>
      <w:lvlText w:val="%9."/>
      <w:lvlJc w:val="right"/>
      <w:pPr>
        <w:tabs>
          <w:tab w:val="num" w:pos="6390"/>
        </w:tabs>
        <w:ind w:left="6390" w:hanging="180"/>
      </w:pPr>
    </w:lvl>
  </w:abstractNum>
  <w:abstractNum w:abstractNumId="11">
    <w:nsid w:val="3D1D4AC2"/>
    <w:multiLevelType w:val="hybridMultilevel"/>
    <w:tmpl w:val="B96600E8"/>
    <w:lvl w:ilvl="0" w:tplc="CA5E22A0">
      <w:start w:val="1"/>
      <w:numFmt w:val="decimal"/>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nsid w:val="3EEB6C4D"/>
    <w:multiLevelType w:val="hybridMultilevel"/>
    <w:tmpl w:val="0972B0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0EE214B"/>
    <w:multiLevelType w:val="hybridMultilevel"/>
    <w:tmpl w:val="B5CE1AF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nsid w:val="4B802705"/>
    <w:multiLevelType w:val="hybridMultilevel"/>
    <w:tmpl w:val="4998D562"/>
    <w:lvl w:ilvl="0" w:tplc="04090001">
      <w:start w:val="1"/>
      <w:numFmt w:val="bullet"/>
      <w:lvlText w:val=""/>
      <w:lvlJc w:val="left"/>
      <w:pPr>
        <w:tabs>
          <w:tab w:val="num" w:pos="860"/>
        </w:tabs>
        <w:ind w:left="860" w:hanging="360"/>
      </w:pPr>
      <w:rPr>
        <w:rFonts w:ascii="Symbol" w:hAnsi="Symbol" w:hint="default"/>
      </w:rPr>
    </w:lvl>
    <w:lvl w:ilvl="1" w:tplc="04090003" w:tentative="1">
      <w:start w:val="1"/>
      <w:numFmt w:val="bullet"/>
      <w:lvlText w:val="o"/>
      <w:lvlJc w:val="left"/>
      <w:pPr>
        <w:tabs>
          <w:tab w:val="num" w:pos="1580"/>
        </w:tabs>
        <w:ind w:left="1580" w:hanging="360"/>
      </w:pPr>
      <w:rPr>
        <w:rFonts w:ascii="Courier New" w:hAnsi="Courier New" w:cs="Courier New" w:hint="default"/>
      </w:rPr>
    </w:lvl>
    <w:lvl w:ilvl="2" w:tplc="04090005" w:tentative="1">
      <w:start w:val="1"/>
      <w:numFmt w:val="bullet"/>
      <w:lvlText w:val=""/>
      <w:lvlJc w:val="left"/>
      <w:pPr>
        <w:tabs>
          <w:tab w:val="num" w:pos="2300"/>
        </w:tabs>
        <w:ind w:left="2300" w:hanging="360"/>
      </w:pPr>
      <w:rPr>
        <w:rFonts w:ascii="Wingdings" w:hAnsi="Wingdings" w:hint="default"/>
      </w:rPr>
    </w:lvl>
    <w:lvl w:ilvl="3" w:tplc="04090001" w:tentative="1">
      <w:start w:val="1"/>
      <w:numFmt w:val="bullet"/>
      <w:lvlText w:val=""/>
      <w:lvlJc w:val="left"/>
      <w:pPr>
        <w:tabs>
          <w:tab w:val="num" w:pos="3020"/>
        </w:tabs>
        <w:ind w:left="3020" w:hanging="360"/>
      </w:pPr>
      <w:rPr>
        <w:rFonts w:ascii="Symbol" w:hAnsi="Symbol" w:hint="default"/>
      </w:rPr>
    </w:lvl>
    <w:lvl w:ilvl="4" w:tplc="04090003" w:tentative="1">
      <w:start w:val="1"/>
      <w:numFmt w:val="bullet"/>
      <w:lvlText w:val="o"/>
      <w:lvlJc w:val="left"/>
      <w:pPr>
        <w:tabs>
          <w:tab w:val="num" w:pos="3740"/>
        </w:tabs>
        <w:ind w:left="3740" w:hanging="360"/>
      </w:pPr>
      <w:rPr>
        <w:rFonts w:ascii="Courier New" w:hAnsi="Courier New" w:cs="Courier New" w:hint="default"/>
      </w:rPr>
    </w:lvl>
    <w:lvl w:ilvl="5" w:tplc="04090005" w:tentative="1">
      <w:start w:val="1"/>
      <w:numFmt w:val="bullet"/>
      <w:lvlText w:val=""/>
      <w:lvlJc w:val="left"/>
      <w:pPr>
        <w:tabs>
          <w:tab w:val="num" w:pos="4460"/>
        </w:tabs>
        <w:ind w:left="4460" w:hanging="360"/>
      </w:pPr>
      <w:rPr>
        <w:rFonts w:ascii="Wingdings" w:hAnsi="Wingdings" w:hint="default"/>
      </w:rPr>
    </w:lvl>
    <w:lvl w:ilvl="6" w:tplc="04090001" w:tentative="1">
      <w:start w:val="1"/>
      <w:numFmt w:val="bullet"/>
      <w:lvlText w:val=""/>
      <w:lvlJc w:val="left"/>
      <w:pPr>
        <w:tabs>
          <w:tab w:val="num" w:pos="5180"/>
        </w:tabs>
        <w:ind w:left="5180" w:hanging="360"/>
      </w:pPr>
      <w:rPr>
        <w:rFonts w:ascii="Symbol" w:hAnsi="Symbol" w:hint="default"/>
      </w:rPr>
    </w:lvl>
    <w:lvl w:ilvl="7" w:tplc="04090003" w:tentative="1">
      <w:start w:val="1"/>
      <w:numFmt w:val="bullet"/>
      <w:lvlText w:val="o"/>
      <w:lvlJc w:val="left"/>
      <w:pPr>
        <w:tabs>
          <w:tab w:val="num" w:pos="5900"/>
        </w:tabs>
        <w:ind w:left="5900" w:hanging="360"/>
      </w:pPr>
      <w:rPr>
        <w:rFonts w:ascii="Courier New" w:hAnsi="Courier New" w:cs="Courier New" w:hint="default"/>
      </w:rPr>
    </w:lvl>
    <w:lvl w:ilvl="8" w:tplc="04090005" w:tentative="1">
      <w:start w:val="1"/>
      <w:numFmt w:val="bullet"/>
      <w:lvlText w:val=""/>
      <w:lvlJc w:val="left"/>
      <w:pPr>
        <w:tabs>
          <w:tab w:val="num" w:pos="6620"/>
        </w:tabs>
        <w:ind w:left="6620" w:hanging="360"/>
      </w:pPr>
      <w:rPr>
        <w:rFonts w:ascii="Wingdings" w:hAnsi="Wingdings" w:hint="default"/>
      </w:rPr>
    </w:lvl>
  </w:abstractNum>
  <w:abstractNum w:abstractNumId="15">
    <w:nsid w:val="533D069F"/>
    <w:multiLevelType w:val="hybridMultilevel"/>
    <w:tmpl w:val="7FB83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5D257F"/>
    <w:multiLevelType w:val="hybridMultilevel"/>
    <w:tmpl w:val="75DC0E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8FC7943"/>
    <w:multiLevelType w:val="hybridMultilevel"/>
    <w:tmpl w:val="7E3C44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4CA67CB"/>
    <w:multiLevelType w:val="hybridMultilevel"/>
    <w:tmpl w:val="D43CBF1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9">
    <w:nsid w:val="67DB0607"/>
    <w:multiLevelType w:val="hybridMultilevel"/>
    <w:tmpl w:val="F08247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C263AB7"/>
    <w:multiLevelType w:val="hybridMultilevel"/>
    <w:tmpl w:val="C7189C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E643E4B"/>
    <w:multiLevelType w:val="hybridMultilevel"/>
    <w:tmpl w:val="26CA87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4"/>
  </w:num>
  <w:num w:numId="3">
    <w:abstractNumId w:val="18"/>
  </w:num>
  <w:num w:numId="4">
    <w:abstractNumId w:val="17"/>
  </w:num>
  <w:num w:numId="5">
    <w:abstractNumId w:val="2"/>
  </w:num>
  <w:num w:numId="6">
    <w:abstractNumId w:val="20"/>
  </w:num>
  <w:num w:numId="7">
    <w:abstractNumId w:val="1"/>
  </w:num>
  <w:num w:numId="8">
    <w:abstractNumId w:val="8"/>
  </w:num>
  <w:num w:numId="9">
    <w:abstractNumId w:val="21"/>
  </w:num>
  <w:num w:numId="10">
    <w:abstractNumId w:val="14"/>
  </w:num>
  <w:num w:numId="11">
    <w:abstractNumId w:val="5"/>
  </w:num>
  <w:num w:numId="12">
    <w:abstractNumId w:val="7"/>
  </w:num>
  <w:num w:numId="13">
    <w:abstractNumId w:val="13"/>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0"/>
  </w:num>
  <w:num w:numId="17">
    <w:abstractNumId w:val="11"/>
  </w:num>
  <w:num w:numId="18">
    <w:abstractNumId w:val="19"/>
  </w:num>
  <w:num w:numId="19">
    <w:abstractNumId w:val="9"/>
  </w:num>
  <w:num w:numId="20">
    <w:abstractNumId w:val="15"/>
  </w:num>
  <w:num w:numId="21">
    <w:abstractNumId w:val="3"/>
  </w:num>
  <w:num w:numId="22">
    <w:abstractNumId w:val="12"/>
  </w:num>
  <w:num w:numId="2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1F5556"/>
    <w:rsid w:val="000B339D"/>
    <w:rsid w:val="000C1E0D"/>
    <w:rsid w:val="000C4E02"/>
    <w:rsid w:val="000D4682"/>
    <w:rsid w:val="00195247"/>
    <w:rsid w:val="001B12F1"/>
    <w:rsid w:val="001F4E35"/>
    <w:rsid w:val="001F5556"/>
    <w:rsid w:val="002249AE"/>
    <w:rsid w:val="00240679"/>
    <w:rsid w:val="0024519C"/>
    <w:rsid w:val="002A1E60"/>
    <w:rsid w:val="002F4597"/>
    <w:rsid w:val="00303ECF"/>
    <w:rsid w:val="00306E11"/>
    <w:rsid w:val="00351A46"/>
    <w:rsid w:val="003634D6"/>
    <w:rsid w:val="0036614C"/>
    <w:rsid w:val="00374AD8"/>
    <w:rsid w:val="00384AEE"/>
    <w:rsid w:val="00390E71"/>
    <w:rsid w:val="00396CDB"/>
    <w:rsid w:val="003B6F77"/>
    <w:rsid w:val="004246DC"/>
    <w:rsid w:val="00470966"/>
    <w:rsid w:val="00471FB3"/>
    <w:rsid w:val="00494041"/>
    <w:rsid w:val="004B5272"/>
    <w:rsid w:val="004E1BF8"/>
    <w:rsid w:val="00515ED7"/>
    <w:rsid w:val="00525C7C"/>
    <w:rsid w:val="00562E76"/>
    <w:rsid w:val="005706EC"/>
    <w:rsid w:val="00570AB8"/>
    <w:rsid w:val="005848D9"/>
    <w:rsid w:val="00585FDE"/>
    <w:rsid w:val="005F500D"/>
    <w:rsid w:val="005F573D"/>
    <w:rsid w:val="006016C0"/>
    <w:rsid w:val="00627916"/>
    <w:rsid w:val="0065254C"/>
    <w:rsid w:val="006624AF"/>
    <w:rsid w:val="0066569B"/>
    <w:rsid w:val="006B41AD"/>
    <w:rsid w:val="00754253"/>
    <w:rsid w:val="00761AB5"/>
    <w:rsid w:val="00776F48"/>
    <w:rsid w:val="008113D0"/>
    <w:rsid w:val="00827B12"/>
    <w:rsid w:val="00833ECF"/>
    <w:rsid w:val="0083466D"/>
    <w:rsid w:val="00843A6A"/>
    <w:rsid w:val="008451C8"/>
    <w:rsid w:val="00873288"/>
    <w:rsid w:val="008A2B57"/>
    <w:rsid w:val="008A7B9E"/>
    <w:rsid w:val="008D648F"/>
    <w:rsid w:val="00912EEF"/>
    <w:rsid w:val="009270C4"/>
    <w:rsid w:val="0094400D"/>
    <w:rsid w:val="00970731"/>
    <w:rsid w:val="009A251D"/>
    <w:rsid w:val="009A49A9"/>
    <w:rsid w:val="009D0695"/>
    <w:rsid w:val="009E6403"/>
    <w:rsid w:val="009F0BD2"/>
    <w:rsid w:val="00A12E3F"/>
    <w:rsid w:val="00A45578"/>
    <w:rsid w:val="00A817E2"/>
    <w:rsid w:val="00AA1826"/>
    <w:rsid w:val="00AB5DF4"/>
    <w:rsid w:val="00AD034F"/>
    <w:rsid w:val="00AF17C6"/>
    <w:rsid w:val="00B26EA7"/>
    <w:rsid w:val="00B621E5"/>
    <w:rsid w:val="00BC6512"/>
    <w:rsid w:val="00C36B58"/>
    <w:rsid w:val="00C45ECE"/>
    <w:rsid w:val="00C53DB5"/>
    <w:rsid w:val="00C57223"/>
    <w:rsid w:val="00C60A9E"/>
    <w:rsid w:val="00C75D86"/>
    <w:rsid w:val="00C91AD0"/>
    <w:rsid w:val="00D115C0"/>
    <w:rsid w:val="00D3416C"/>
    <w:rsid w:val="00D565FD"/>
    <w:rsid w:val="00DB1E85"/>
    <w:rsid w:val="00E67585"/>
    <w:rsid w:val="00E76E83"/>
    <w:rsid w:val="00E82987"/>
    <w:rsid w:val="00E907F9"/>
    <w:rsid w:val="00F144DF"/>
    <w:rsid w:val="00F72611"/>
    <w:rsid w:val="00FC65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B57"/>
    <w:rPr>
      <w:sz w:val="24"/>
      <w:szCs w:val="24"/>
    </w:rPr>
  </w:style>
  <w:style w:type="paragraph" w:styleId="Heading1">
    <w:name w:val="heading 1"/>
    <w:basedOn w:val="Normal"/>
    <w:next w:val="Normal"/>
    <w:link w:val="Heading1Char"/>
    <w:uiPriority w:val="9"/>
    <w:qFormat/>
    <w:rsid w:val="00C57223"/>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A2B57"/>
    <w:rPr>
      <w:color w:val="0000FF"/>
      <w:u w:val="single"/>
    </w:rPr>
  </w:style>
  <w:style w:type="paragraph" w:customStyle="1" w:styleId="Default">
    <w:name w:val="Default"/>
    <w:rsid w:val="00C53DB5"/>
    <w:pPr>
      <w:spacing w:line="240" w:lineRule="atLeast"/>
    </w:pPr>
    <w:rPr>
      <w:rFonts w:ascii="Helvetica" w:hAnsi="Helvetica"/>
      <w:color w:val="000000"/>
      <w:sz w:val="24"/>
    </w:rPr>
  </w:style>
  <w:style w:type="character" w:customStyle="1" w:styleId="Heading1Char">
    <w:name w:val="Heading 1 Char"/>
    <w:link w:val="Heading1"/>
    <w:uiPriority w:val="9"/>
    <w:rsid w:val="00C57223"/>
    <w:rPr>
      <w:rFonts w:ascii="Cambria" w:eastAsia="Times New Roman" w:hAnsi="Cambria" w:cs="Times New Roman"/>
      <w:b/>
      <w:bCs/>
      <w:kern w:val="32"/>
      <w:sz w:val="32"/>
      <w:szCs w:val="32"/>
    </w:rPr>
  </w:style>
  <w:style w:type="paragraph" w:styleId="NormalWeb">
    <w:name w:val="Normal (Web)"/>
    <w:basedOn w:val="Normal"/>
    <w:uiPriority w:val="99"/>
    <w:unhideWhenUsed/>
    <w:rsid w:val="000C4E02"/>
    <w:pPr>
      <w:spacing w:before="100" w:beforeAutospacing="1" w:after="100" w:afterAutospacing="1"/>
    </w:pPr>
  </w:style>
  <w:style w:type="paragraph" w:styleId="Header">
    <w:name w:val="header"/>
    <w:basedOn w:val="Normal"/>
    <w:link w:val="HeaderChar"/>
    <w:uiPriority w:val="99"/>
    <w:unhideWhenUsed/>
    <w:rsid w:val="00A45578"/>
    <w:pPr>
      <w:tabs>
        <w:tab w:val="center" w:pos="4680"/>
        <w:tab w:val="right" w:pos="9360"/>
      </w:tabs>
    </w:pPr>
  </w:style>
  <w:style w:type="character" w:customStyle="1" w:styleId="HeaderChar">
    <w:name w:val="Header Char"/>
    <w:basedOn w:val="DefaultParagraphFont"/>
    <w:link w:val="Header"/>
    <w:uiPriority w:val="99"/>
    <w:rsid w:val="00A45578"/>
    <w:rPr>
      <w:sz w:val="24"/>
      <w:szCs w:val="24"/>
    </w:rPr>
  </w:style>
  <w:style w:type="paragraph" w:styleId="Footer">
    <w:name w:val="footer"/>
    <w:basedOn w:val="Normal"/>
    <w:link w:val="FooterChar"/>
    <w:uiPriority w:val="99"/>
    <w:semiHidden/>
    <w:unhideWhenUsed/>
    <w:rsid w:val="00A45578"/>
    <w:pPr>
      <w:tabs>
        <w:tab w:val="center" w:pos="4680"/>
        <w:tab w:val="right" w:pos="9360"/>
      </w:tabs>
    </w:pPr>
  </w:style>
  <w:style w:type="character" w:customStyle="1" w:styleId="FooterChar">
    <w:name w:val="Footer Char"/>
    <w:basedOn w:val="DefaultParagraphFont"/>
    <w:link w:val="Footer"/>
    <w:uiPriority w:val="99"/>
    <w:semiHidden/>
    <w:rsid w:val="00A45578"/>
    <w:rPr>
      <w:sz w:val="24"/>
      <w:szCs w:val="24"/>
    </w:rPr>
  </w:style>
  <w:style w:type="paragraph" w:styleId="BalloonText">
    <w:name w:val="Balloon Text"/>
    <w:basedOn w:val="Normal"/>
    <w:link w:val="BalloonTextChar"/>
    <w:uiPriority w:val="99"/>
    <w:semiHidden/>
    <w:unhideWhenUsed/>
    <w:rsid w:val="00396CDB"/>
    <w:rPr>
      <w:rFonts w:ascii="Tahoma" w:hAnsi="Tahoma" w:cs="Tahoma"/>
      <w:sz w:val="16"/>
      <w:szCs w:val="16"/>
    </w:rPr>
  </w:style>
  <w:style w:type="character" w:customStyle="1" w:styleId="BalloonTextChar">
    <w:name w:val="Balloon Text Char"/>
    <w:basedOn w:val="DefaultParagraphFont"/>
    <w:link w:val="BalloonText"/>
    <w:uiPriority w:val="99"/>
    <w:semiHidden/>
    <w:rsid w:val="00396C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766400">
      <w:bodyDiv w:val="1"/>
      <w:marLeft w:val="0"/>
      <w:marRight w:val="0"/>
      <w:marTop w:val="0"/>
      <w:marBottom w:val="0"/>
      <w:divBdr>
        <w:top w:val="none" w:sz="0" w:space="0" w:color="auto"/>
        <w:left w:val="none" w:sz="0" w:space="0" w:color="auto"/>
        <w:bottom w:val="none" w:sz="0" w:space="0" w:color="auto"/>
        <w:right w:val="none" w:sz="0" w:space="0" w:color="auto"/>
      </w:divBdr>
    </w:div>
    <w:div w:id="61760993">
      <w:bodyDiv w:val="1"/>
      <w:marLeft w:val="0"/>
      <w:marRight w:val="0"/>
      <w:marTop w:val="0"/>
      <w:marBottom w:val="0"/>
      <w:divBdr>
        <w:top w:val="none" w:sz="0" w:space="0" w:color="auto"/>
        <w:left w:val="none" w:sz="0" w:space="0" w:color="auto"/>
        <w:bottom w:val="none" w:sz="0" w:space="0" w:color="auto"/>
        <w:right w:val="none" w:sz="0" w:space="0" w:color="auto"/>
      </w:divBdr>
    </w:div>
    <w:div w:id="113905896">
      <w:bodyDiv w:val="1"/>
      <w:marLeft w:val="0"/>
      <w:marRight w:val="0"/>
      <w:marTop w:val="0"/>
      <w:marBottom w:val="0"/>
      <w:divBdr>
        <w:top w:val="none" w:sz="0" w:space="0" w:color="auto"/>
        <w:left w:val="none" w:sz="0" w:space="0" w:color="auto"/>
        <w:bottom w:val="none" w:sz="0" w:space="0" w:color="auto"/>
        <w:right w:val="none" w:sz="0" w:space="0" w:color="auto"/>
      </w:divBdr>
    </w:div>
    <w:div w:id="529532372">
      <w:bodyDiv w:val="1"/>
      <w:marLeft w:val="0"/>
      <w:marRight w:val="0"/>
      <w:marTop w:val="0"/>
      <w:marBottom w:val="0"/>
      <w:divBdr>
        <w:top w:val="none" w:sz="0" w:space="0" w:color="auto"/>
        <w:left w:val="none" w:sz="0" w:space="0" w:color="auto"/>
        <w:bottom w:val="none" w:sz="0" w:space="0" w:color="auto"/>
        <w:right w:val="none" w:sz="0" w:space="0" w:color="auto"/>
      </w:divBdr>
    </w:div>
    <w:div w:id="593977820">
      <w:bodyDiv w:val="1"/>
      <w:marLeft w:val="0"/>
      <w:marRight w:val="0"/>
      <w:marTop w:val="0"/>
      <w:marBottom w:val="0"/>
      <w:divBdr>
        <w:top w:val="none" w:sz="0" w:space="0" w:color="auto"/>
        <w:left w:val="none" w:sz="0" w:space="0" w:color="auto"/>
        <w:bottom w:val="none" w:sz="0" w:space="0" w:color="auto"/>
        <w:right w:val="none" w:sz="0" w:space="0" w:color="auto"/>
      </w:divBdr>
      <w:divsChild>
        <w:div w:id="277416161">
          <w:marLeft w:val="0"/>
          <w:marRight w:val="0"/>
          <w:marTop w:val="0"/>
          <w:marBottom w:val="0"/>
          <w:divBdr>
            <w:top w:val="none" w:sz="0" w:space="0" w:color="auto"/>
            <w:left w:val="none" w:sz="0" w:space="0" w:color="auto"/>
            <w:bottom w:val="none" w:sz="0" w:space="0" w:color="auto"/>
            <w:right w:val="none" w:sz="0" w:space="0" w:color="auto"/>
          </w:divBdr>
          <w:divsChild>
            <w:div w:id="125901609">
              <w:marLeft w:val="0"/>
              <w:marRight w:val="0"/>
              <w:marTop w:val="0"/>
              <w:marBottom w:val="0"/>
              <w:divBdr>
                <w:top w:val="none" w:sz="0" w:space="0" w:color="auto"/>
                <w:left w:val="none" w:sz="0" w:space="0" w:color="auto"/>
                <w:bottom w:val="none" w:sz="0" w:space="0" w:color="auto"/>
                <w:right w:val="none" w:sz="0" w:space="0" w:color="auto"/>
              </w:divBdr>
              <w:divsChild>
                <w:div w:id="340859469">
                  <w:marLeft w:val="0"/>
                  <w:marRight w:val="0"/>
                  <w:marTop w:val="0"/>
                  <w:marBottom w:val="0"/>
                  <w:divBdr>
                    <w:top w:val="none" w:sz="0" w:space="0" w:color="auto"/>
                    <w:left w:val="none" w:sz="0" w:space="0" w:color="auto"/>
                    <w:bottom w:val="none" w:sz="0" w:space="0" w:color="auto"/>
                    <w:right w:val="none" w:sz="0" w:space="0" w:color="auto"/>
                  </w:divBdr>
                  <w:divsChild>
                    <w:div w:id="1107240856">
                      <w:marLeft w:val="0"/>
                      <w:marRight w:val="0"/>
                      <w:marTop w:val="0"/>
                      <w:marBottom w:val="0"/>
                      <w:divBdr>
                        <w:top w:val="none" w:sz="0" w:space="0" w:color="auto"/>
                        <w:left w:val="none" w:sz="0" w:space="0" w:color="auto"/>
                        <w:bottom w:val="none" w:sz="0" w:space="0" w:color="auto"/>
                        <w:right w:val="none" w:sz="0" w:space="0" w:color="auto"/>
                      </w:divBdr>
                      <w:divsChild>
                        <w:div w:id="508058102">
                          <w:marLeft w:val="0"/>
                          <w:marRight w:val="0"/>
                          <w:marTop w:val="0"/>
                          <w:marBottom w:val="0"/>
                          <w:divBdr>
                            <w:top w:val="none" w:sz="0" w:space="0" w:color="auto"/>
                            <w:left w:val="none" w:sz="0" w:space="0" w:color="auto"/>
                            <w:bottom w:val="none" w:sz="0" w:space="0" w:color="auto"/>
                            <w:right w:val="none" w:sz="0" w:space="0" w:color="auto"/>
                          </w:divBdr>
                        </w:div>
                        <w:div w:id="742987676">
                          <w:marLeft w:val="0"/>
                          <w:marRight w:val="0"/>
                          <w:marTop w:val="30"/>
                          <w:marBottom w:val="0"/>
                          <w:divBdr>
                            <w:top w:val="none" w:sz="0" w:space="0" w:color="auto"/>
                            <w:left w:val="none" w:sz="0" w:space="0" w:color="auto"/>
                            <w:bottom w:val="none" w:sz="0" w:space="0" w:color="auto"/>
                            <w:right w:val="none" w:sz="0" w:space="0" w:color="auto"/>
                          </w:divBdr>
                        </w:div>
                        <w:div w:id="855266461">
                          <w:marLeft w:val="0"/>
                          <w:marRight w:val="0"/>
                          <w:marTop w:val="0"/>
                          <w:marBottom w:val="0"/>
                          <w:divBdr>
                            <w:top w:val="none" w:sz="0" w:space="0" w:color="auto"/>
                            <w:left w:val="none" w:sz="0" w:space="0" w:color="auto"/>
                            <w:bottom w:val="none" w:sz="0" w:space="0" w:color="auto"/>
                            <w:right w:val="none" w:sz="0" w:space="0" w:color="auto"/>
                          </w:divBdr>
                        </w:div>
                        <w:div w:id="1612665508">
                          <w:marLeft w:val="240"/>
                          <w:marRight w:val="0"/>
                          <w:marTop w:val="15"/>
                          <w:marBottom w:val="0"/>
                          <w:divBdr>
                            <w:top w:val="none" w:sz="0" w:space="0" w:color="auto"/>
                            <w:left w:val="none" w:sz="0" w:space="0" w:color="auto"/>
                            <w:bottom w:val="none" w:sz="0" w:space="0" w:color="auto"/>
                            <w:right w:val="none" w:sz="0" w:space="0" w:color="auto"/>
                          </w:divBdr>
                        </w:div>
                        <w:div w:id="204501227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2958886">
      <w:bodyDiv w:val="1"/>
      <w:marLeft w:val="0"/>
      <w:marRight w:val="0"/>
      <w:marTop w:val="0"/>
      <w:marBottom w:val="0"/>
      <w:divBdr>
        <w:top w:val="none" w:sz="0" w:space="0" w:color="auto"/>
        <w:left w:val="none" w:sz="0" w:space="0" w:color="auto"/>
        <w:bottom w:val="none" w:sz="0" w:space="0" w:color="auto"/>
        <w:right w:val="none" w:sz="0" w:space="0" w:color="auto"/>
      </w:divBdr>
    </w:div>
    <w:div w:id="1178084020">
      <w:bodyDiv w:val="1"/>
      <w:marLeft w:val="0"/>
      <w:marRight w:val="0"/>
      <w:marTop w:val="0"/>
      <w:marBottom w:val="0"/>
      <w:divBdr>
        <w:top w:val="none" w:sz="0" w:space="0" w:color="auto"/>
        <w:left w:val="none" w:sz="0" w:space="0" w:color="auto"/>
        <w:bottom w:val="none" w:sz="0" w:space="0" w:color="auto"/>
        <w:right w:val="none" w:sz="0" w:space="0" w:color="auto"/>
      </w:divBdr>
    </w:div>
    <w:div w:id="1189679803">
      <w:bodyDiv w:val="1"/>
      <w:marLeft w:val="0"/>
      <w:marRight w:val="0"/>
      <w:marTop w:val="0"/>
      <w:marBottom w:val="0"/>
      <w:divBdr>
        <w:top w:val="none" w:sz="0" w:space="0" w:color="auto"/>
        <w:left w:val="none" w:sz="0" w:space="0" w:color="auto"/>
        <w:bottom w:val="none" w:sz="0" w:space="0" w:color="auto"/>
        <w:right w:val="none" w:sz="0" w:space="0" w:color="auto"/>
      </w:divBdr>
    </w:div>
    <w:div w:id="1197233933">
      <w:bodyDiv w:val="1"/>
      <w:marLeft w:val="0"/>
      <w:marRight w:val="0"/>
      <w:marTop w:val="0"/>
      <w:marBottom w:val="0"/>
      <w:divBdr>
        <w:top w:val="none" w:sz="0" w:space="0" w:color="auto"/>
        <w:left w:val="none" w:sz="0" w:space="0" w:color="auto"/>
        <w:bottom w:val="none" w:sz="0" w:space="0" w:color="auto"/>
        <w:right w:val="none" w:sz="0" w:space="0" w:color="auto"/>
      </w:divBdr>
    </w:div>
    <w:div w:id="1269771787">
      <w:bodyDiv w:val="1"/>
      <w:marLeft w:val="0"/>
      <w:marRight w:val="0"/>
      <w:marTop w:val="0"/>
      <w:marBottom w:val="0"/>
      <w:divBdr>
        <w:top w:val="none" w:sz="0" w:space="0" w:color="auto"/>
        <w:left w:val="none" w:sz="0" w:space="0" w:color="auto"/>
        <w:bottom w:val="none" w:sz="0" w:space="0" w:color="auto"/>
        <w:right w:val="none" w:sz="0" w:space="0" w:color="auto"/>
      </w:divBdr>
    </w:div>
    <w:div w:id="1634212103">
      <w:bodyDiv w:val="1"/>
      <w:marLeft w:val="0"/>
      <w:marRight w:val="0"/>
      <w:marTop w:val="0"/>
      <w:marBottom w:val="0"/>
      <w:divBdr>
        <w:top w:val="none" w:sz="0" w:space="0" w:color="auto"/>
        <w:left w:val="none" w:sz="0" w:space="0" w:color="auto"/>
        <w:bottom w:val="none" w:sz="0" w:space="0" w:color="auto"/>
        <w:right w:val="none" w:sz="0" w:space="0" w:color="auto"/>
      </w:divBdr>
    </w:div>
    <w:div w:id="1894154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eorgiastandards.org/standards/Georgia%20Performance%20Standards/Modern%20Languages%20Level%20II.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icasso.cobbk12.org/CobbCurriculum/Curriculum/ForeignLanguage/cgfli.do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bbk12.org/Pebblebroo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earlyphs.weebly.com/" TargetMode="External"/><Relationship Id="rId4" Type="http://schemas.openxmlformats.org/officeDocument/2006/relationships/settings" Target="settings.xml"/><Relationship Id="rId9" Type="http://schemas.openxmlformats.org/officeDocument/2006/relationships/hyperlink" Target="mailto:sofia.edwards-early@cobbk12.org" TargetMode="External"/><Relationship Id="rId14" Type="http://schemas.openxmlformats.org/officeDocument/2006/relationships/hyperlink" Target="http://earlyphs.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4E1DF7-9158-4C1B-A5A4-AE953B919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2982</Words>
  <Characters>17002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Pebblebrook High School</vt:lpstr>
    </vt:vector>
  </TitlesOfParts>
  <Company>Cobb County School District</Company>
  <LinksUpToDate>false</LinksUpToDate>
  <CharactersWithSpaces>19945</CharactersWithSpaces>
  <SharedDoc>false</SharedDoc>
  <HLinks>
    <vt:vector size="30" baseType="variant">
      <vt:variant>
        <vt:i4>6946941</vt:i4>
      </vt:variant>
      <vt:variant>
        <vt:i4>12</vt:i4>
      </vt:variant>
      <vt:variant>
        <vt:i4>0</vt:i4>
      </vt:variant>
      <vt:variant>
        <vt:i4>5</vt:i4>
      </vt:variant>
      <vt:variant>
        <vt:lpwstr>https://www.georgiastandards.org/standards/Georgia Performance Standards/Modern Languages Level II.pdf</vt:lpwstr>
      </vt:variant>
      <vt:variant>
        <vt:lpwstr/>
      </vt:variant>
      <vt:variant>
        <vt:i4>3997748</vt:i4>
      </vt:variant>
      <vt:variant>
        <vt:i4>9</vt:i4>
      </vt:variant>
      <vt:variant>
        <vt:i4>0</vt:i4>
      </vt:variant>
      <vt:variant>
        <vt:i4>5</vt:i4>
      </vt:variant>
      <vt:variant>
        <vt:lpwstr>http://picasso.cobbk12.org/CobbCurriculum/Curriculum/ForeignLanguage/cgfli.doc</vt:lpwstr>
      </vt:variant>
      <vt:variant>
        <vt:lpwstr/>
      </vt:variant>
      <vt:variant>
        <vt:i4>6488160</vt:i4>
      </vt:variant>
      <vt:variant>
        <vt:i4>6</vt:i4>
      </vt:variant>
      <vt:variant>
        <vt:i4>0</vt:i4>
      </vt:variant>
      <vt:variant>
        <vt:i4>5</vt:i4>
      </vt:variant>
      <vt:variant>
        <vt:lpwstr>http://www.cobbk12.org/Pebblebrook/</vt:lpwstr>
      </vt:variant>
      <vt:variant>
        <vt:lpwstr/>
      </vt:variant>
      <vt:variant>
        <vt:i4>7536696</vt:i4>
      </vt:variant>
      <vt:variant>
        <vt:i4>3</vt:i4>
      </vt:variant>
      <vt:variant>
        <vt:i4>0</vt:i4>
      </vt:variant>
      <vt:variant>
        <vt:i4>5</vt:i4>
      </vt:variant>
      <vt:variant>
        <vt:lpwstr>http://earlyphs.weebly.com/</vt:lpwstr>
      </vt:variant>
      <vt:variant>
        <vt:lpwstr/>
      </vt:variant>
      <vt:variant>
        <vt:i4>3866627</vt:i4>
      </vt:variant>
      <vt:variant>
        <vt:i4>0</vt:i4>
      </vt:variant>
      <vt:variant>
        <vt:i4>0</vt:i4>
      </vt:variant>
      <vt:variant>
        <vt:i4>5</vt:i4>
      </vt:variant>
      <vt:variant>
        <vt:lpwstr>mailto:sofia.edwards-early@cobbk12.org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Pebblebrook High School</dc:title>
  <dc:creator>Cobb County School District</dc:creator>
  <cp:lastModifiedBy>Sofia</cp:lastModifiedBy>
  <cp:revision>3</cp:revision>
  <dcterms:created xsi:type="dcterms:W3CDTF">2017-08-11T00:19:00Z</dcterms:created>
  <dcterms:modified xsi:type="dcterms:W3CDTF">2017-08-11T00:30:00Z</dcterms:modified>
</cp:coreProperties>
</file>